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6B390" w14:textId="75418DD2" w:rsidR="00DF2403" w:rsidRPr="004F7153" w:rsidRDefault="00426D6F" w:rsidP="00DF2403">
      <w:pPr>
        <w:pStyle w:val="HeaderBase"/>
        <w:jc w:val="left"/>
        <w:rPr>
          <w:rFonts w:ascii="Arial Black" w:hAnsi="Arial Black"/>
          <w:b w:val="0"/>
          <w:szCs w:val="32"/>
        </w:rPr>
      </w:pPr>
      <w:r w:rsidRPr="004F7153">
        <w:rPr>
          <w:rFonts w:ascii="Arial Black" w:hAnsi="Arial Black"/>
          <w:b w:val="0"/>
          <w:szCs w:val="32"/>
        </w:rPr>
        <w:t>Montana Federation of Public Employees</w:t>
      </w:r>
    </w:p>
    <w:p w14:paraId="0A940269" w14:textId="7D5E75E5" w:rsidR="00AC4FC2" w:rsidRPr="004F7153" w:rsidRDefault="00DB5158" w:rsidP="00DF2403">
      <w:pPr>
        <w:pStyle w:val="HeaderBase"/>
        <w:jc w:val="left"/>
        <w:rPr>
          <w:rFonts w:ascii="Arial Black" w:hAnsi="Arial Black"/>
          <w:b w:val="0"/>
          <w:sz w:val="28"/>
          <w:szCs w:val="28"/>
        </w:rPr>
      </w:pPr>
      <w:r w:rsidRPr="004F7153">
        <w:rPr>
          <w:rFonts w:ascii="Arial Black" w:hAnsi="Arial Black"/>
          <w:b w:val="0"/>
          <w:sz w:val="28"/>
          <w:szCs w:val="28"/>
        </w:rPr>
        <w:t>Constitution</w:t>
      </w:r>
      <w:r w:rsidR="00E62046" w:rsidRPr="004F7153">
        <w:rPr>
          <w:rFonts w:ascii="Arial Black" w:hAnsi="Arial Black"/>
          <w:b w:val="0"/>
          <w:sz w:val="28"/>
          <w:szCs w:val="28"/>
        </w:rPr>
        <w:t xml:space="preserve"> – </w:t>
      </w:r>
      <w:r w:rsidR="00E62046" w:rsidRPr="004F7153">
        <w:rPr>
          <w:rFonts w:ascii="Arial Black" w:hAnsi="Arial Black"/>
          <w:b w:val="0"/>
          <w:sz w:val="20"/>
        </w:rPr>
        <w:t xml:space="preserve">As </w:t>
      </w:r>
      <w:r w:rsidR="004F7153">
        <w:rPr>
          <w:rFonts w:ascii="Arial Black" w:hAnsi="Arial Black"/>
          <w:b w:val="0"/>
          <w:sz w:val="20"/>
        </w:rPr>
        <w:t>a</w:t>
      </w:r>
      <w:r w:rsidR="00E62046" w:rsidRPr="004F7153">
        <w:rPr>
          <w:rFonts w:ascii="Arial Black" w:hAnsi="Arial Black"/>
          <w:b w:val="0"/>
          <w:sz w:val="20"/>
        </w:rPr>
        <w:t xml:space="preserve">mended </w:t>
      </w:r>
      <w:r w:rsidR="004F7153">
        <w:rPr>
          <w:rFonts w:ascii="Arial Black" w:hAnsi="Arial Black"/>
          <w:b w:val="0"/>
          <w:sz w:val="20"/>
        </w:rPr>
        <w:t>2020 Annual Conference</w:t>
      </w:r>
    </w:p>
    <w:p w14:paraId="374D4C94" w14:textId="77777777" w:rsidR="00DB5158" w:rsidRPr="007915D4" w:rsidRDefault="00DB5158" w:rsidP="00DF2403">
      <w:pPr>
        <w:pStyle w:val="HeaderBase"/>
        <w:jc w:val="left"/>
        <w:rPr>
          <w:rFonts w:ascii="Arial Black" w:hAnsi="Arial Black"/>
          <w:b w:val="0"/>
          <w:sz w:val="24"/>
          <w:szCs w:val="24"/>
        </w:rPr>
      </w:pPr>
    </w:p>
    <w:p w14:paraId="45439F90" w14:textId="77777777" w:rsidR="00DF2403" w:rsidRPr="00DB5158" w:rsidRDefault="00DF2403" w:rsidP="00DF2403">
      <w:pPr>
        <w:pStyle w:val="ChapterTitle"/>
        <w:spacing w:before="0"/>
        <w:rPr>
          <w:rFonts w:ascii="Arial Black" w:hAnsi="Arial Black"/>
          <w:b w:val="0"/>
          <w:bCs/>
          <w:sz w:val="22"/>
          <w:szCs w:val="22"/>
        </w:rPr>
      </w:pPr>
      <w:r w:rsidRPr="00DB5158">
        <w:rPr>
          <w:rFonts w:ascii="Arial Black" w:hAnsi="Arial Black"/>
          <w:b w:val="0"/>
          <w:bCs/>
          <w:sz w:val="22"/>
          <w:szCs w:val="22"/>
        </w:rPr>
        <w:t>1.  NAME</w:t>
      </w:r>
    </w:p>
    <w:p w14:paraId="4E4D21B7" w14:textId="7B99A89F" w:rsidR="00DF2403" w:rsidRDefault="006C5D6C" w:rsidP="00DF2403">
      <w:pPr>
        <w:pStyle w:val="BodyTextIndent"/>
      </w:pPr>
      <w:r>
        <w:t>There shall be a union</w:t>
      </w:r>
      <w:r w:rsidR="00DF2403">
        <w:t xml:space="preserve"> of members and </w:t>
      </w:r>
      <w:r w:rsidR="00CD76F2">
        <w:t>local</w:t>
      </w:r>
      <w:r w:rsidR="00031556">
        <w:t xml:space="preserve"> affiliates</w:t>
      </w:r>
      <w:r w:rsidR="00DF2403" w:rsidRPr="00D57866">
        <w:rPr>
          <w:color w:val="FF0000"/>
        </w:rPr>
        <w:t xml:space="preserve"> </w:t>
      </w:r>
      <w:r w:rsidR="00DF2403">
        <w:t>working in public and private</w:t>
      </w:r>
      <w:r w:rsidR="00DF2403">
        <w:rPr>
          <w:b/>
          <w:bCs/>
        </w:rPr>
        <w:t xml:space="preserve"> </w:t>
      </w:r>
      <w:r w:rsidR="00DF2403">
        <w:t xml:space="preserve">schools; state, county, and </w:t>
      </w:r>
      <w:r w:rsidR="00B3509C">
        <w:t>local</w:t>
      </w:r>
      <w:r w:rsidR="00DF2403">
        <w:t xml:space="preserve"> government; and public and private</w:t>
      </w:r>
      <w:r w:rsidR="00DF2403">
        <w:rPr>
          <w:b/>
          <w:bCs/>
        </w:rPr>
        <w:t xml:space="preserve"> </w:t>
      </w:r>
      <w:r w:rsidR="00DF2403">
        <w:t xml:space="preserve">health care, called </w:t>
      </w:r>
      <w:r w:rsidR="00426D6F">
        <w:t>Montana Federation of Public Employees, hereafter referred to as the Union</w:t>
      </w:r>
      <w:r w:rsidR="00DF2403">
        <w:t>.</w:t>
      </w:r>
    </w:p>
    <w:p w14:paraId="0013517C" w14:textId="77777777" w:rsidR="00DF2403" w:rsidRPr="00DB5158" w:rsidRDefault="00DF2403" w:rsidP="00DF2403">
      <w:pPr>
        <w:pStyle w:val="ChapterTitle"/>
        <w:rPr>
          <w:rFonts w:ascii="Arial Black" w:hAnsi="Arial Black" w:cs="Courier New"/>
          <w:b w:val="0"/>
          <w:bCs/>
          <w:sz w:val="22"/>
          <w:szCs w:val="22"/>
        </w:rPr>
      </w:pPr>
      <w:r w:rsidRPr="00DB5158">
        <w:rPr>
          <w:rFonts w:ascii="Arial Black" w:hAnsi="Arial Black" w:cs="Courier New"/>
          <w:b w:val="0"/>
          <w:bCs/>
          <w:sz w:val="22"/>
          <w:szCs w:val="22"/>
        </w:rPr>
        <w:t>2.  ORIGIN</w:t>
      </w:r>
    </w:p>
    <w:p w14:paraId="0029BA06" w14:textId="123ACDE5" w:rsidR="00DF2403" w:rsidRDefault="00426D6F" w:rsidP="00DF2403">
      <w:pPr>
        <w:pStyle w:val="BodyTextIndent"/>
      </w:pPr>
      <w:r>
        <w:t xml:space="preserve">The Union shall be a </w:t>
      </w:r>
      <w:r w:rsidR="00DF2403">
        <w:t>co</w:t>
      </w:r>
      <w:r w:rsidR="001D280D">
        <w:t xml:space="preserve">ntinuation and successor of </w:t>
      </w:r>
      <w:r w:rsidR="007915D4">
        <w:t>MEA-MFT and Montana Public Employees Association</w:t>
      </w:r>
      <w:r w:rsidR="00DF2403">
        <w:t>.</w:t>
      </w:r>
    </w:p>
    <w:p w14:paraId="5BD21F98" w14:textId="77777777" w:rsidR="00DF2403" w:rsidRPr="00DB5158" w:rsidRDefault="00DF2403" w:rsidP="00DF2403">
      <w:pPr>
        <w:pStyle w:val="ChapterTitle"/>
        <w:rPr>
          <w:rFonts w:ascii="Arial Black" w:hAnsi="Arial Black"/>
          <w:b w:val="0"/>
          <w:sz w:val="22"/>
          <w:szCs w:val="22"/>
        </w:rPr>
      </w:pPr>
      <w:r w:rsidRPr="00DB5158">
        <w:rPr>
          <w:rFonts w:ascii="Arial Black" w:hAnsi="Arial Black"/>
          <w:b w:val="0"/>
          <w:sz w:val="22"/>
          <w:szCs w:val="22"/>
        </w:rPr>
        <w:t xml:space="preserve">3.  AFFILIATION  </w:t>
      </w:r>
    </w:p>
    <w:p w14:paraId="2712E02F" w14:textId="77777777" w:rsidR="00DF2403" w:rsidRDefault="00DF2403" w:rsidP="00DF2403">
      <w:pPr>
        <w:pStyle w:val="BodyTextIndent"/>
        <w:rPr>
          <w:b/>
        </w:rPr>
      </w:pPr>
      <w:r>
        <w:rPr>
          <w:b/>
        </w:rPr>
        <w:t xml:space="preserve">A.  National Education Association and American Federation of Teachers  </w:t>
      </w:r>
    </w:p>
    <w:p w14:paraId="1A2F20F3" w14:textId="4AA972EB" w:rsidR="00DF2403" w:rsidRDefault="00DF2403" w:rsidP="00DF2403">
      <w:pPr>
        <w:pStyle w:val="BodyTextIndent2"/>
        <w:tabs>
          <w:tab w:val="clear" w:pos="720"/>
        </w:tabs>
        <w:spacing w:after="120"/>
        <w:ind w:left="360"/>
      </w:pPr>
      <w:r>
        <w:rPr>
          <w:sz w:val="22"/>
        </w:rPr>
        <w:t xml:space="preserve">1.  </w:t>
      </w:r>
      <w:r w:rsidR="00426D6F">
        <w:rPr>
          <w:sz w:val="22"/>
        </w:rPr>
        <w:t xml:space="preserve">The Union </w:t>
      </w:r>
      <w:r w:rsidR="006C5D6C">
        <w:rPr>
          <w:sz w:val="22"/>
        </w:rPr>
        <w:t xml:space="preserve">shall be affiliated </w:t>
      </w:r>
      <w:r w:rsidR="00426D6F">
        <w:rPr>
          <w:sz w:val="22"/>
        </w:rPr>
        <w:t xml:space="preserve">with </w:t>
      </w:r>
      <w:r w:rsidR="007915D4">
        <w:rPr>
          <w:sz w:val="22"/>
        </w:rPr>
        <w:t xml:space="preserve">NEA </w:t>
      </w:r>
      <w:r>
        <w:rPr>
          <w:sz w:val="22"/>
        </w:rPr>
        <w:t>and AFT</w:t>
      </w:r>
      <w:proofErr w:type="gramStart"/>
      <w:r>
        <w:rPr>
          <w:sz w:val="22"/>
        </w:rPr>
        <w:t>.</w:t>
      </w:r>
      <w:r>
        <w:t xml:space="preserve">  </w:t>
      </w:r>
      <w:proofErr w:type="gramEnd"/>
    </w:p>
    <w:p w14:paraId="1D0FD4C2" w14:textId="0F626951" w:rsidR="00DF2403" w:rsidRDefault="00DF2403" w:rsidP="00DF2403">
      <w:pPr>
        <w:pStyle w:val="BodyTextIndent"/>
      </w:pPr>
      <w:r>
        <w:t xml:space="preserve">2.  </w:t>
      </w:r>
      <w:r w:rsidR="00426D6F">
        <w:t>The Union</w:t>
      </w:r>
      <w:r>
        <w:t>’</w:t>
      </w:r>
      <w:r w:rsidR="00426D6F">
        <w:t>s</w:t>
      </w:r>
      <w:r>
        <w:t xml:space="preserve"> constitution shall be consistent with NEA and AFT governing documents</w:t>
      </w:r>
      <w:proofErr w:type="gramStart"/>
      <w:r>
        <w:t xml:space="preserve">.  </w:t>
      </w:r>
      <w:proofErr w:type="gramEnd"/>
    </w:p>
    <w:p w14:paraId="0361DF16" w14:textId="77777777" w:rsidR="00DF2403" w:rsidRDefault="00DF2403" w:rsidP="00DF2403">
      <w:pPr>
        <w:pStyle w:val="BodyTextIndent"/>
        <w:rPr>
          <w:b/>
        </w:rPr>
      </w:pPr>
      <w:r>
        <w:rPr>
          <w:b/>
        </w:rPr>
        <w:t xml:space="preserve">B.  American Federation of Labor - Congress of Industrial Organizations  </w:t>
      </w:r>
    </w:p>
    <w:p w14:paraId="5CB802D7" w14:textId="5EAB6278" w:rsidR="00DF2403" w:rsidRDefault="00426D6F" w:rsidP="00DF2403">
      <w:pPr>
        <w:pStyle w:val="BodyTextIndent"/>
      </w:pPr>
      <w:r>
        <w:t xml:space="preserve">The Union </w:t>
      </w:r>
      <w:r w:rsidR="00DF2403">
        <w:t xml:space="preserve">shall be affiliated with the </w:t>
      </w:r>
      <w:r w:rsidR="00B959D5">
        <w:t xml:space="preserve">Montana State </w:t>
      </w:r>
      <w:r w:rsidR="00DF2403">
        <w:t>AFL-CIO.</w:t>
      </w:r>
    </w:p>
    <w:p w14:paraId="2EF3165A" w14:textId="14F50BBC" w:rsidR="007F0006" w:rsidRDefault="00DF2403" w:rsidP="00DF2403">
      <w:pPr>
        <w:pStyle w:val="BodyTextIndent"/>
      </w:pPr>
      <w:r>
        <w:rPr>
          <w:b/>
        </w:rPr>
        <w:t xml:space="preserve">C.  </w:t>
      </w:r>
      <w:r w:rsidR="00191879">
        <w:rPr>
          <w:b/>
        </w:rPr>
        <w:t>Local Affiliates</w:t>
      </w:r>
    </w:p>
    <w:p w14:paraId="211898F6" w14:textId="410FAE72" w:rsidR="00DF2403" w:rsidRDefault="000142D4" w:rsidP="00DF2403">
      <w:pPr>
        <w:pStyle w:val="BodyTextIndent"/>
      </w:pPr>
      <w:r>
        <w:t xml:space="preserve">Local </w:t>
      </w:r>
      <w:r w:rsidR="00426D6F">
        <w:t xml:space="preserve">Union </w:t>
      </w:r>
      <w:r>
        <w:t>affiliate</w:t>
      </w:r>
      <w:r w:rsidR="00426D6F">
        <w:t>s</w:t>
      </w:r>
      <w:r w:rsidR="00DF2403">
        <w:t xml:space="preserve"> shall adopt governing documents consistent with this constitution and comply with standards of affiliation the </w:t>
      </w:r>
      <w:r w:rsidR="001B3764">
        <w:t>annual conference</w:t>
      </w:r>
      <w:r w:rsidR="00DF2403">
        <w:t xml:space="preserve"> may adopt</w:t>
      </w:r>
      <w:proofErr w:type="gramStart"/>
      <w:r w:rsidR="00DF2403">
        <w:t xml:space="preserve">.  </w:t>
      </w:r>
      <w:proofErr w:type="gramEnd"/>
    </w:p>
    <w:p w14:paraId="47B0CF83" w14:textId="77777777" w:rsidR="00DF2403" w:rsidRPr="00DB5158" w:rsidRDefault="00DF2403" w:rsidP="00DF2403">
      <w:pPr>
        <w:pStyle w:val="ChapterTitle"/>
        <w:rPr>
          <w:rFonts w:ascii="Arial Black" w:hAnsi="Arial Black"/>
          <w:b w:val="0"/>
          <w:bCs/>
          <w:sz w:val="22"/>
          <w:szCs w:val="22"/>
        </w:rPr>
      </w:pPr>
      <w:r w:rsidRPr="00DB5158">
        <w:rPr>
          <w:rFonts w:ascii="Arial Black" w:hAnsi="Arial Black"/>
          <w:b w:val="0"/>
          <w:bCs/>
          <w:sz w:val="22"/>
          <w:szCs w:val="22"/>
        </w:rPr>
        <w:t xml:space="preserve">4.  COMPLIANCE  </w:t>
      </w:r>
    </w:p>
    <w:p w14:paraId="6515ACA1" w14:textId="6631ABB9" w:rsidR="00DF2403" w:rsidRDefault="00DF2403" w:rsidP="00DF2403">
      <w:pPr>
        <w:pStyle w:val="BodyTextIndent"/>
      </w:pPr>
      <w:r>
        <w:t>If any provision of this con</w:t>
      </w:r>
      <w:r w:rsidR="00B3509C">
        <w:t xml:space="preserve">stitution </w:t>
      </w:r>
      <w:r>
        <w:t xml:space="preserve">is found to be in violation of federal or state law or </w:t>
      </w:r>
      <w:r w:rsidR="00AC4FC2">
        <w:t xml:space="preserve">NEA and AFT governing </w:t>
      </w:r>
      <w:r w:rsidR="001E3713">
        <w:t>documents,</w:t>
      </w:r>
      <w:r>
        <w:t xml:space="preserve"> it shall be amended to ensure compliance at t</w:t>
      </w:r>
      <w:r w:rsidR="00AC4FC2">
        <w:t xml:space="preserve">he next </w:t>
      </w:r>
      <w:r w:rsidR="001B3764">
        <w:t>annual conference</w:t>
      </w:r>
      <w:proofErr w:type="gramStart"/>
      <w:r>
        <w:t xml:space="preserve">.  </w:t>
      </w:r>
      <w:proofErr w:type="gramEnd"/>
    </w:p>
    <w:p w14:paraId="0B8C86BD" w14:textId="77777777" w:rsidR="00DF2403" w:rsidRPr="00DB5158" w:rsidRDefault="00DF2403" w:rsidP="00DF2403">
      <w:pPr>
        <w:pStyle w:val="ChapterTitle"/>
        <w:rPr>
          <w:rFonts w:ascii="Arial Black" w:hAnsi="Arial Black"/>
          <w:b w:val="0"/>
          <w:bCs/>
          <w:sz w:val="22"/>
          <w:szCs w:val="22"/>
        </w:rPr>
      </w:pPr>
      <w:r w:rsidRPr="00DB5158">
        <w:rPr>
          <w:rFonts w:ascii="Arial Black" w:hAnsi="Arial Black"/>
          <w:b w:val="0"/>
          <w:bCs/>
          <w:sz w:val="22"/>
          <w:szCs w:val="22"/>
        </w:rPr>
        <w:t xml:space="preserve">5.  PURPOSE   </w:t>
      </w:r>
    </w:p>
    <w:p w14:paraId="2919C9DE" w14:textId="2B9C2CA2" w:rsidR="00DF2403" w:rsidRDefault="00426D6F" w:rsidP="00DF2403">
      <w:pPr>
        <w:pStyle w:val="BodyTextIndent"/>
      </w:pPr>
      <w:r>
        <w:t>The Union</w:t>
      </w:r>
      <w:r w:rsidR="00DF2403">
        <w:t xml:space="preserve"> shall represent and advocate for </w:t>
      </w:r>
      <w:r w:rsidR="006C5D6C">
        <w:t xml:space="preserve">its members, </w:t>
      </w:r>
      <w:r w:rsidR="00191879">
        <w:t xml:space="preserve">local </w:t>
      </w:r>
      <w:r w:rsidR="001B3764">
        <w:t>affiliates</w:t>
      </w:r>
      <w:r w:rsidR="006C5D6C">
        <w:t>, and the work they do</w:t>
      </w:r>
      <w:proofErr w:type="gramStart"/>
      <w:r w:rsidR="006C5D6C">
        <w:t xml:space="preserve">.  </w:t>
      </w:r>
      <w:proofErr w:type="gramEnd"/>
      <w:r w:rsidR="00DF2403">
        <w:t xml:space="preserve">  </w:t>
      </w:r>
    </w:p>
    <w:p w14:paraId="5D620EE1" w14:textId="77777777" w:rsidR="00DF2403" w:rsidRPr="00DB5158" w:rsidRDefault="00DF2403" w:rsidP="00DF2403">
      <w:pPr>
        <w:pStyle w:val="ChapterTitle"/>
        <w:rPr>
          <w:rFonts w:ascii="Arial Black" w:hAnsi="Arial Black"/>
          <w:b w:val="0"/>
          <w:bCs/>
          <w:sz w:val="22"/>
          <w:szCs w:val="22"/>
        </w:rPr>
      </w:pPr>
      <w:r w:rsidRPr="00DB5158">
        <w:rPr>
          <w:rFonts w:ascii="Arial Black" w:hAnsi="Arial Black"/>
          <w:b w:val="0"/>
          <w:bCs/>
          <w:sz w:val="22"/>
          <w:szCs w:val="22"/>
        </w:rPr>
        <w:t xml:space="preserve">6.  AFFIRMATIVE ACTION  </w:t>
      </w:r>
    </w:p>
    <w:p w14:paraId="15E1C7A6" w14:textId="73EC2D52" w:rsidR="00DF2403" w:rsidRDefault="00426D6F" w:rsidP="00DF2403">
      <w:pPr>
        <w:pStyle w:val="BodyTextIndent"/>
      </w:pPr>
      <w:r>
        <w:t>The Union s</w:t>
      </w:r>
      <w:r w:rsidR="006C5D6C">
        <w:t xml:space="preserve">hall </w:t>
      </w:r>
      <w:r w:rsidR="00752A87">
        <w:t>not discriminate in membership,</w:t>
      </w:r>
      <w:r w:rsidR="00DF2403">
        <w:t xml:space="preserve"> governance, program, and staff</w:t>
      </w:r>
      <w:proofErr w:type="gramStart"/>
      <w:r w:rsidR="00DF2403">
        <w:t xml:space="preserve">.  </w:t>
      </w:r>
      <w:proofErr w:type="gramEnd"/>
    </w:p>
    <w:p w14:paraId="11B4F317" w14:textId="77777777" w:rsidR="00DF2403" w:rsidRPr="00DB5158" w:rsidRDefault="00DF2403" w:rsidP="00DF2403">
      <w:pPr>
        <w:pStyle w:val="ChapterTitle"/>
        <w:rPr>
          <w:rFonts w:ascii="Arial Black" w:hAnsi="Arial Black"/>
          <w:b w:val="0"/>
          <w:bCs/>
          <w:sz w:val="22"/>
          <w:szCs w:val="22"/>
        </w:rPr>
      </w:pPr>
      <w:r w:rsidRPr="00DB5158">
        <w:rPr>
          <w:rFonts w:ascii="Arial Black" w:hAnsi="Arial Black"/>
          <w:b w:val="0"/>
          <w:bCs/>
          <w:sz w:val="22"/>
          <w:szCs w:val="22"/>
        </w:rPr>
        <w:t xml:space="preserve">7.  MEMBERSHIP  </w:t>
      </w:r>
    </w:p>
    <w:p w14:paraId="65DE6D47" w14:textId="77777777" w:rsidR="00DF2403" w:rsidRDefault="00DF2403" w:rsidP="00DF2403">
      <w:pPr>
        <w:pStyle w:val="BodyTextIndent"/>
        <w:rPr>
          <w:b/>
        </w:rPr>
      </w:pPr>
      <w:r>
        <w:rPr>
          <w:b/>
        </w:rPr>
        <w:t xml:space="preserve">A.  Categories  </w:t>
      </w:r>
    </w:p>
    <w:p w14:paraId="21133847" w14:textId="0C52E3EA" w:rsidR="00DF2403" w:rsidRDefault="00DF2403" w:rsidP="00DF2403">
      <w:pPr>
        <w:pStyle w:val="BodyTextIndent"/>
      </w:pPr>
      <w:r>
        <w:t xml:space="preserve">Membership shall consist of </w:t>
      </w:r>
      <w:r w:rsidR="006C5D6C">
        <w:t xml:space="preserve">dues paying </w:t>
      </w:r>
      <w:r>
        <w:t>active, retired, substitute teacher, student, staff, and associate members</w:t>
      </w:r>
      <w:proofErr w:type="gramStart"/>
      <w:r>
        <w:t xml:space="preserve">.  </w:t>
      </w:r>
      <w:proofErr w:type="gramEnd"/>
    </w:p>
    <w:p w14:paraId="7962BC74" w14:textId="77777777" w:rsidR="00DF2403" w:rsidRDefault="00DF2403" w:rsidP="00DF2403">
      <w:pPr>
        <w:pStyle w:val="BodyTextIndent"/>
      </w:pPr>
      <w:r>
        <w:t xml:space="preserve">1.  </w:t>
      </w:r>
      <w:r w:rsidRPr="00191879">
        <w:rPr>
          <w:b/>
        </w:rPr>
        <w:t>Active membership</w:t>
      </w:r>
      <w:r>
        <w:t xml:space="preserve"> shall be open to employees eligible for bargaining unit status to include:  </w:t>
      </w:r>
    </w:p>
    <w:p w14:paraId="5BE4A4FA" w14:textId="43CFFFF4" w:rsidR="00DF2403" w:rsidRDefault="007915D4" w:rsidP="00DF2403">
      <w:pPr>
        <w:pStyle w:val="BodyTextIndent"/>
      </w:pPr>
      <w:r>
        <w:t>a. Prek</w:t>
      </w:r>
      <w:r w:rsidR="00DF2403">
        <w:t>-12 public and private school certified and classified personnel</w:t>
      </w:r>
      <w:proofErr w:type="gramStart"/>
      <w:r w:rsidR="00DF2403">
        <w:t xml:space="preserve">.  </w:t>
      </w:r>
      <w:proofErr w:type="gramEnd"/>
    </w:p>
    <w:p w14:paraId="6D99E7F4" w14:textId="127BD412" w:rsidR="00DF2403" w:rsidRDefault="00DF2403" w:rsidP="00DF2403">
      <w:pPr>
        <w:pStyle w:val="BodyTextIndent"/>
      </w:pPr>
      <w:r>
        <w:t>b. Public and private postsecondary</w:t>
      </w:r>
      <w:r w:rsidR="00D20C2A">
        <w:t xml:space="preserve"> school professional and classified</w:t>
      </w:r>
      <w:r>
        <w:t xml:space="preserve"> personnel</w:t>
      </w:r>
      <w:proofErr w:type="gramStart"/>
      <w:r>
        <w:t xml:space="preserve">.  </w:t>
      </w:r>
      <w:proofErr w:type="gramEnd"/>
    </w:p>
    <w:p w14:paraId="44647360" w14:textId="77777777" w:rsidR="00DF2403" w:rsidRDefault="00DF2403" w:rsidP="00DF2403">
      <w:pPr>
        <w:pStyle w:val="BodyTextIndent"/>
      </w:pPr>
      <w:r>
        <w:t>c. State, county, and municipal employees.</w:t>
      </w:r>
    </w:p>
    <w:p w14:paraId="5CAB0DE7" w14:textId="77777777" w:rsidR="00DF2403" w:rsidRDefault="00DF2403" w:rsidP="00DF2403">
      <w:pPr>
        <w:pStyle w:val="BodyTextIndent"/>
        <w:ind w:left="0" w:firstLine="360"/>
      </w:pPr>
      <w:r>
        <w:lastRenderedPageBreak/>
        <w:t>d. Public and private health care employees.</w:t>
      </w:r>
    </w:p>
    <w:p w14:paraId="47C9D3B0" w14:textId="2418C44F" w:rsidR="00DF2403" w:rsidRDefault="00DF2403" w:rsidP="00DF2403">
      <w:pPr>
        <w:pStyle w:val="BodyTextIndent"/>
      </w:pPr>
      <w:r>
        <w:t xml:space="preserve">2. </w:t>
      </w:r>
      <w:r w:rsidR="00191879" w:rsidRPr="00191879">
        <w:rPr>
          <w:b/>
        </w:rPr>
        <w:t>Retired membership</w:t>
      </w:r>
      <w:r w:rsidR="00191879">
        <w:t xml:space="preserve"> shall be open to f</w:t>
      </w:r>
      <w:r>
        <w:t>ormer active members who have retired from active membership eligibility</w:t>
      </w:r>
      <w:proofErr w:type="gramStart"/>
      <w:r>
        <w:t xml:space="preserve">.  </w:t>
      </w:r>
      <w:proofErr w:type="gramEnd"/>
    </w:p>
    <w:p w14:paraId="24CAE1C1" w14:textId="22C4C61D" w:rsidR="00DF2403" w:rsidRDefault="00DF2403" w:rsidP="00DF2403">
      <w:pPr>
        <w:pStyle w:val="BodyTextIndent"/>
      </w:pPr>
      <w:r>
        <w:t xml:space="preserve">3.  </w:t>
      </w:r>
      <w:r w:rsidR="00191879" w:rsidRPr="00191879">
        <w:rPr>
          <w:b/>
        </w:rPr>
        <w:t>Substitute membership</w:t>
      </w:r>
      <w:r w:rsidR="00191879">
        <w:t xml:space="preserve"> shall be open to p</w:t>
      </w:r>
      <w:r>
        <w:t>ersons who</w:t>
      </w:r>
      <w:r w:rsidR="00752A87">
        <w:t xml:space="preserve"> are substitute teaching and not</w:t>
      </w:r>
      <w:r>
        <w:t xml:space="preserve"> eligible for active membership.</w:t>
      </w:r>
    </w:p>
    <w:p w14:paraId="16436249" w14:textId="62DC86DA" w:rsidR="00DF2403" w:rsidRDefault="00F41068" w:rsidP="00DF2403">
      <w:pPr>
        <w:pStyle w:val="BodyTextIndent"/>
        <w:ind w:left="399"/>
      </w:pPr>
      <w:r>
        <w:t xml:space="preserve">4. </w:t>
      </w:r>
      <w:r w:rsidRPr="00191879">
        <w:rPr>
          <w:b/>
        </w:rPr>
        <w:t xml:space="preserve"> </w:t>
      </w:r>
      <w:r w:rsidR="00191879" w:rsidRPr="00191879">
        <w:rPr>
          <w:b/>
        </w:rPr>
        <w:t>Student membership</w:t>
      </w:r>
      <w:r w:rsidR="00191879">
        <w:t xml:space="preserve"> shall be open to s</w:t>
      </w:r>
      <w:r>
        <w:t>tudents</w:t>
      </w:r>
      <w:r w:rsidR="00DF2403">
        <w:t xml:space="preserve"> enrolled in accredited colleges or universities who are not eligible for active membership</w:t>
      </w:r>
      <w:proofErr w:type="gramStart"/>
      <w:r w:rsidR="00DF2403">
        <w:t xml:space="preserve">.  </w:t>
      </w:r>
      <w:proofErr w:type="gramEnd"/>
    </w:p>
    <w:p w14:paraId="321E54B3" w14:textId="4AABA195" w:rsidR="00DF2403" w:rsidRDefault="00DF2403" w:rsidP="00DF2403">
      <w:pPr>
        <w:pStyle w:val="BodyTextIndent"/>
      </w:pPr>
      <w:r>
        <w:t xml:space="preserve">5. </w:t>
      </w:r>
      <w:r w:rsidR="007F0006">
        <w:t xml:space="preserve"> </w:t>
      </w:r>
      <w:r w:rsidR="007F0006" w:rsidRPr="00191879">
        <w:rPr>
          <w:b/>
        </w:rPr>
        <w:t>S</w:t>
      </w:r>
      <w:r w:rsidR="006C5D6C" w:rsidRPr="00191879">
        <w:rPr>
          <w:b/>
        </w:rPr>
        <w:t>taff</w:t>
      </w:r>
      <w:r w:rsidR="00191879" w:rsidRPr="00191879">
        <w:rPr>
          <w:b/>
        </w:rPr>
        <w:t xml:space="preserve"> membership</w:t>
      </w:r>
      <w:r w:rsidR="00191879">
        <w:t xml:space="preserve"> shall be open to all regularly employed staff.</w:t>
      </w:r>
    </w:p>
    <w:p w14:paraId="50A42A1F" w14:textId="41BCA86F" w:rsidR="00DF2403" w:rsidRDefault="00191879" w:rsidP="00DF2403">
      <w:pPr>
        <w:pStyle w:val="BodyTextIndent"/>
      </w:pPr>
      <w:r>
        <w:t xml:space="preserve">6.  </w:t>
      </w:r>
      <w:r w:rsidRPr="00191879">
        <w:rPr>
          <w:b/>
        </w:rPr>
        <w:t>Associate membership</w:t>
      </w:r>
      <w:r>
        <w:t xml:space="preserve"> shall be open to p</w:t>
      </w:r>
      <w:r w:rsidR="00DF2403">
        <w:t>ersons who fit no other membership category</w:t>
      </w:r>
      <w:proofErr w:type="gramStart"/>
      <w:r>
        <w:t>.</w:t>
      </w:r>
      <w:r w:rsidR="00DF2403">
        <w:t xml:space="preserve">  </w:t>
      </w:r>
      <w:proofErr w:type="gramEnd"/>
    </w:p>
    <w:p w14:paraId="44F0D1F6" w14:textId="1E1BFF15" w:rsidR="00DF2403" w:rsidRDefault="00DF2403" w:rsidP="00DF2403">
      <w:pPr>
        <w:pStyle w:val="BodyTextIndent"/>
        <w:rPr>
          <w:b/>
        </w:rPr>
      </w:pPr>
      <w:r>
        <w:rPr>
          <w:b/>
        </w:rPr>
        <w:t xml:space="preserve">B.  Membership Year </w:t>
      </w:r>
    </w:p>
    <w:p w14:paraId="65B39704" w14:textId="1387B96B" w:rsidR="00DF2403" w:rsidRDefault="00DF2403" w:rsidP="00DF2403">
      <w:pPr>
        <w:pStyle w:val="BodyTextIndent"/>
      </w:pPr>
      <w:r>
        <w:t>The me</w:t>
      </w:r>
      <w:r w:rsidR="001B3764">
        <w:t>mbership year shall be September 1 through August 31</w:t>
      </w:r>
      <w:proofErr w:type="gramStart"/>
      <w:r>
        <w:t xml:space="preserve">.  </w:t>
      </w:r>
      <w:proofErr w:type="gramEnd"/>
    </w:p>
    <w:p w14:paraId="35B56DB0" w14:textId="77777777" w:rsidR="00DF2403" w:rsidRDefault="00DF2403" w:rsidP="00DF2403">
      <w:pPr>
        <w:pStyle w:val="BodyTextIndent"/>
        <w:rPr>
          <w:b/>
        </w:rPr>
      </w:pPr>
      <w:r>
        <w:rPr>
          <w:b/>
        </w:rPr>
        <w:t xml:space="preserve">C.  Continuing Membership  </w:t>
      </w:r>
    </w:p>
    <w:p w14:paraId="0C3DCEBC" w14:textId="3FF677D8" w:rsidR="00DF2403" w:rsidRDefault="00DF2403" w:rsidP="00DF2403">
      <w:pPr>
        <w:pStyle w:val="BodyTextIndent"/>
      </w:pPr>
      <w:r>
        <w:t>Membership shall be continuous from year to year unless revoked in writing</w:t>
      </w:r>
      <w:r w:rsidR="006C5D6C">
        <w:t xml:space="preserve"> to the president</w:t>
      </w:r>
      <w:r>
        <w:t xml:space="preserve"> during</w:t>
      </w:r>
      <w:r w:rsidR="00B959D5">
        <w:t xml:space="preserve"> the </w:t>
      </w:r>
      <w:r w:rsidR="00473BE8">
        <w:t>annual termination period, September</w:t>
      </w:r>
      <w:r w:rsidR="00B959D5">
        <w:t xml:space="preserve"> 1 – September 30.</w:t>
      </w:r>
    </w:p>
    <w:p w14:paraId="3A30B4F3" w14:textId="77777777" w:rsidR="00DF2403" w:rsidRDefault="00DF2403" w:rsidP="00DF2403">
      <w:pPr>
        <w:pStyle w:val="BodyTextIndent"/>
        <w:rPr>
          <w:b/>
        </w:rPr>
      </w:pPr>
      <w:r>
        <w:rPr>
          <w:b/>
        </w:rPr>
        <w:t xml:space="preserve">D.  Unified Membership  </w:t>
      </w:r>
    </w:p>
    <w:p w14:paraId="799AA005" w14:textId="0790D8C2" w:rsidR="00DF2403" w:rsidRDefault="00DF2403" w:rsidP="00DF2403">
      <w:pPr>
        <w:pStyle w:val="BodyTextIndent"/>
      </w:pPr>
      <w:r>
        <w:t xml:space="preserve">Membership shall be unified - </w:t>
      </w:r>
      <w:r w:rsidR="00191879">
        <w:t>local</w:t>
      </w:r>
      <w:r w:rsidR="006C5D6C">
        <w:t>, state, and national affiliates</w:t>
      </w:r>
      <w:proofErr w:type="gramStart"/>
      <w:r>
        <w:t xml:space="preserve">.  </w:t>
      </w:r>
      <w:proofErr w:type="gramEnd"/>
    </w:p>
    <w:p w14:paraId="3BF9E68A" w14:textId="77777777" w:rsidR="00DF2403" w:rsidRDefault="00DF2403" w:rsidP="00DF2403">
      <w:pPr>
        <w:pStyle w:val="BodyTextIndent"/>
        <w:rPr>
          <w:b/>
        </w:rPr>
      </w:pPr>
      <w:r>
        <w:rPr>
          <w:b/>
        </w:rPr>
        <w:t xml:space="preserve">E.  Governance Rights  </w:t>
      </w:r>
    </w:p>
    <w:p w14:paraId="7D0E0662" w14:textId="1A1E66F0" w:rsidR="00DF2403" w:rsidRDefault="00DF2403" w:rsidP="00DF2403">
      <w:pPr>
        <w:pStyle w:val="BodyTextIndent"/>
      </w:pPr>
      <w:r>
        <w:t xml:space="preserve">1.  Active members shall have full governance rights including the right to vote and run for </w:t>
      </w:r>
      <w:r w:rsidR="00191879">
        <w:t>local affiliate</w:t>
      </w:r>
      <w:r>
        <w:t>, district, and state offices</w:t>
      </w:r>
      <w:proofErr w:type="gramStart"/>
      <w:r>
        <w:t xml:space="preserve">.  </w:t>
      </w:r>
      <w:proofErr w:type="gramEnd"/>
    </w:p>
    <w:p w14:paraId="1E17DE08" w14:textId="42728AF6" w:rsidR="00DF2403" w:rsidRDefault="00DF2403" w:rsidP="00DF2403">
      <w:pPr>
        <w:pStyle w:val="BodyTextIndent"/>
      </w:pPr>
      <w:r>
        <w:t>2.  Retired members</w:t>
      </w:r>
      <w:r w:rsidRPr="002118F0">
        <w:t xml:space="preserve"> </w:t>
      </w:r>
      <w:r>
        <w:t xml:space="preserve">may be nominated and elected from their membership to serve as </w:t>
      </w:r>
      <w:r w:rsidR="00A265B4">
        <w:t xml:space="preserve">delegates to the </w:t>
      </w:r>
      <w:r w:rsidR="001B3764">
        <w:t>annual conference</w:t>
      </w:r>
      <w:r w:rsidR="00A265B4">
        <w:t xml:space="preserve"> and </w:t>
      </w:r>
      <w:r>
        <w:t>directors to the board of directors</w:t>
      </w:r>
      <w:proofErr w:type="gramStart"/>
      <w:r w:rsidR="00A265B4">
        <w:t>.</w:t>
      </w:r>
      <w:r>
        <w:t xml:space="preserve">  </w:t>
      </w:r>
      <w:proofErr w:type="gramEnd"/>
    </w:p>
    <w:p w14:paraId="14AD9946" w14:textId="0EB43CB7" w:rsidR="00DF2403" w:rsidRDefault="00DF2403" w:rsidP="00DF2403">
      <w:pPr>
        <w:pStyle w:val="BodyTextIndent"/>
      </w:pPr>
      <w:r>
        <w:t xml:space="preserve">3.  Student members may be nominated and elected from their membership to serve as delegates to the </w:t>
      </w:r>
      <w:r w:rsidR="001B3764">
        <w:t>annual conference</w:t>
      </w:r>
      <w:proofErr w:type="gramStart"/>
      <w:r>
        <w:t xml:space="preserve">.  </w:t>
      </w:r>
      <w:proofErr w:type="gramEnd"/>
    </w:p>
    <w:p w14:paraId="62DDC707" w14:textId="77777777" w:rsidR="00DF2403" w:rsidRDefault="00DF2403" w:rsidP="00DF2403">
      <w:pPr>
        <w:pStyle w:val="BodyTextIndent"/>
      </w:pPr>
      <w:r>
        <w:t>4.  Staff</w:t>
      </w:r>
      <w:r w:rsidRPr="00D57866">
        <w:t>, substitute,</w:t>
      </w:r>
      <w:r>
        <w:t xml:space="preserve"> and associate members shall have no governance rights</w:t>
      </w:r>
      <w:proofErr w:type="gramStart"/>
      <w:r>
        <w:t xml:space="preserve">.  </w:t>
      </w:r>
      <w:proofErr w:type="gramEnd"/>
    </w:p>
    <w:p w14:paraId="71294503" w14:textId="77777777" w:rsidR="00DF2403" w:rsidRPr="00DB5158" w:rsidRDefault="00DF2403" w:rsidP="00DF2403">
      <w:pPr>
        <w:pStyle w:val="ChapterTitle"/>
        <w:rPr>
          <w:rFonts w:ascii="Arial Black" w:hAnsi="Arial Black"/>
          <w:b w:val="0"/>
          <w:bCs/>
          <w:sz w:val="22"/>
          <w:szCs w:val="22"/>
        </w:rPr>
      </w:pPr>
      <w:r w:rsidRPr="00DB5158">
        <w:rPr>
          <w:rFonts w:ascii="Arial Black" w:hAnsi="Arial Black"/>
          <w:b w:val="0"/>
          <w:bCs/>
          <w:sz w:val="22"/>
          <w:szCs w:val="22"/>
        </w:rPr>
        <w:t xml:space="preserve">8.  FISCAL YEAR  </w:t>
      </w:r>
    </w:p>
    <w:p w14:paraId="57496C64" w14:textId="3E709890" w:rsidR="00DF2403" w:rsidRDefault="00DF2403" w:rsidP="00DF2403">
      <w:pPr>
        <w:pStyle w:val="BodyTextIndent"/>
      </w:pPr>
      <w:r>
        <w:t>The fiscal y</w:t>
      </w:r>
      <w:r w:rsidR="00B959D5">
        <w:t xml:space="preserve">ear </w:t>
      </w:r>
      <w:r w:rsidR="00473BE8">
        <w:t>shall be September 1 – August 31</w:t>
      </w:r>
      <w:proofErr w:type="gramStart"/>
      <w:r>
        <w:t xml:space="preserve">.  </w:t>
      </w:r>
      <w:proofErr w:type="gramEnd"/>
    </w:p>
    <w:p w14:paraId="36D00C2C" w14:textId="77777777" w:rsidR="00DF2403" w:rsidRPr="00DB5158" w:rsidRDefault="00DF2403" w:rsidP="00DF2403">
      <w:pPr>
        <w:pStyle w:val="ChapterTitle"/>
        <w:rPr>
          <w:rFonts w:ascii="Arial Black" w:hAnsi="Arial Black"/>
          <w:b w:val="0"/>
          <w:bCs/>
          <w:sz w:val="22"/>
          <w:szCs w:val="22"/>
        </w:rPr>
      </w:pPr>
      <w:r w:rsidRPr="00DB5158">
        <w:rPr>
          <w:rFonts w:ascii="Arial Black" w:hAnsi="Arial Black"/>
          <w:b w:val="0"/>
          <w:bCs/>
          <w:sz w:val="22"/>
          <w:szCs w:val="22"/>
        </w:rPr>
        <w:t xml:space="preserve">9.  DUES AND ASSESSMENTS  </w:t>
      </w:r>
    </w:p>
    <w:p w14:paraId="666FD7A3" w14:textId="4CF74A22" w:rsidR="00DF2403" w:rsidRDefault="001D280D" w:rsidP="00DF2403">
      <w:pPr>
        <w:pStyle w:val="BodyTextIndent"/>
        <w:rPr>
          <w:b/>
        </w:rPr>
      </w:pPr>
      <w:r>
        <w:rPr>
          <w:b/>
        </w:rPr>
        <w:t xml:space="preserve">A.  </w:t>
      </w:r>
      <w:r w:rsidR="001B3764">
        <w:rPr>
          <w:b/>
        </w:rPr>
        <w:t>Annual conference</w:t>
      </w:r>
      <w:r w:rsidR="00DF2403">
        <w:rPr>
          <w:b/>
        </w:rPr>
        <w:t xml:space="preserve">  </w:t>
      </w:r>
    </w:p>
    <w:p w14:paraId="6C071E37" w14:textId="507B4B88" w:rsidR="00DF2403" w:rsidRDefault="001D280D" w:rsidP="00DF2403">
      <w:pPr>
        <w:pStyle w:val="BodyTextIndent"/>
      </w:pPr>
      <w:r>
        <w:t xml:space="preserve">The </w:t>
      </w:r>
      <w:r w:rsidR="001B3764">
        <w:t>annual conference</w:t>
      </w:r>
      <w:r>
        <w:t xml:space="preserve"> </w:t>
      </w:r>
      <w:r w:rsidR="00DF2403">
        <w:t xml:space="preserve">shall establish </w:t>
      </w:r>
      <w:r w:rsidR="00A265B4">
        <w:t>active member due</w:t>
      </w:r>
      <w:r w:rsidR="00752A87">
        <w:t>s and may require</w:t>
      </w:r>
      <w:r w:rsidR="00DF2403">
        <w:t xml:space="preserve"> special assessments</w:t>
      </w:r>
      <w:proofErr w:type="gramStart"/>
      <w:r w:rsidR="00DF2403">
        <w:t xml:space="preserve">.  </w:t>
      </w:r>
      <w:proofErr w:type="gramEnd"/>
    </w:p>
    <w:p w14:paraId="294DBD36" w14:textId="7ECA1711" w:rsidR="00AC4FC2" w:rsidRPr="00AC4FC2" w:rsidRDefault="00AC4FC2" w:rsidP="00DF2403">
      <w:pPr>
        <w:pStyle w:val="BodyTextIndent"/>
        <w:rPr>
          <w:b/>
        </w:rPr>
      </w:pPr>
      <w:r w:rsidRPr="00AC4FC2">
        <w:rPr>
          <w:b/>
        </w:rPr>
        <w:t>B. Proposed Changes in Dues</w:t>
      </w:r>
    </w:p>
    <w:p w14:paraId="681F2348" w14:textId="3F6DD2C3" w:rsidR="00DF2403" w:rsidRDefault="00AC4FC2" w:rsidP="00DF2403">
      <w:pPr>
        <w:pStyle w:val="BodyTextIndent"/>
      </w:pPr>
      <w:r>
        <w:t xml:space="preserve">1.  </w:t>
      </w:r>
      <w:r w:rsidR="00DF2403">
        <w:t xml:space="preserve">Proposed changes in </w:t>
      </w:r>
      <w:r w:rsidR="00A265B4">
        <w:t xml:space="preserve">active member </w:t>
      </w:r>
      <w:r w:rsidR="00DF2403">
        <w:t xml:space="preserve">dues shall be presented in writing to the president at least </w:t>
      </w:r>
      <w:proofErr w:type="gramStart"/>
      <w:r w:rsidR="00DF2403">
        <w:t>6</w:t>
      </w:r>
      <w:r w:rsidR="001B3764">
        <w:t>0</w:t>
      </w:r>
      <w:proofErr w:type="gramEnd"/>
      <w:r w:rsidR="001B3764">
        <w:t xml:space="preserve"> calendar days before the annual conference</w:t>
      </w:r>
      <w:r w:rsidR="00DF2403">
        <w:t xml:space="preserve">.  </w:t>
      </w:r>
    </w:p>
    <w:p w14:paraId="0D997260" w14:textId="71339443" w:rsidR="00DF2403" w:rsidRDefault="00AC4FC2" w:rsidP="00DF2403">
      <w:pPr>
        <w:pStyle w:val="BodyTextIndent"/>
      </w:pPr>
      <w:r>
        <w:t>2</w:t>
      </w:r>
      <w:r w:rsidR="00DF2403">
        <w:t xml:space="preserve">. The president shall notify members and </w:t>
      </w:r>
      <w:r w:rsidR="000142D4">
        <w:t xml:space="preserve">local </w:t>
      </w:r>
      <w:r w:rsidR="001B3764">
        <w:t>affiliates</w:t>
      </w:r>
      <w:r w:rsidR="00DF2403" w:rsidRPr="00D57866">
        <w:t xml:space="preserve"> </w:t>
      </w:r>
      <w:r w:rsidR="00DF2403">
        <w:t xml:space="preserve">of proposed changes in </w:t>
      </w:r>
      <w:r w:rsidR="00A265B4">
        <w:t xml:space="preserve">active member </w:t>
      </w:r>
      <w:r w:rsidR="00DF2403">
        <w:t xml:space="preserve">dues at least </w:t>
      </w:r>
      <w:proofErr w:type="gramStart"/>
      <w:r w:rsidR="00DF2403">
        <w:t>30</w:t>
      </w:r>
      <w:proofErr w:type="gramEnd"/>
      <w:r w:rsidR="00DF2403">
        <w:t xml:space="preserve"> calendar days before the next </w:t>
      </w:r>
      <w:r w:rsidR="001B3764">
        <w:t>annual conference</w:t>
      </w:r>
      <w:r w:rsidR="00DF2403">
        <w:t xml:space="preserve">.  </w:t>
      </w:r>
    </w:p>
    <w:p w14:paraId="52C591F5" w14:textId="0474E5CF" w:rsidR="00DF2403" w:rsidRDefault="00AC4FC2" w:rsidP="00DF2403">
      <w:pPr>
        <w:pStyle w:val="BodyTextIndent"/>
        <w:rPr>
          <w:b/>
        </w:rPr>
      </w:pPr>
      <w:r>
        <w:rPr>
          <w:b/>
        </w:rPr>
        <w:t>C</w:t>
      </w:r>
      <w:r w:rsidR="00DF2403">
        <w:rPr>
          <w:b/>
        </w:rPr>
        <w:t xml:space="preserve">.  </w:t>
      </w:r>
      <w:smartTag w:uri="urn:schemas-microsoft-com:office:smarttags" w:element="State">
        <w:r w:rsidR="00DF2403">
          <w:rPr>
            <w:b/>
          </w:rPr>
          <w:t>Board of Directors</w:t>
        </w:r>
      </w:smartTag>
      <w:r w:rsidR="00DF2403">
        <w:rPr>
          <w:b/>
        </w:rPr>
        <w:t xml:space="preserve">  </w:t>
      </w:r>
    </w:p>
    <w:p w14:paraId="093E80A1" w14:textId="77777777" w:rsidR="00EE4AC2" w:rsidRDefault="00DF2403" w:rsidP="00DF2403">
      <w:pPr>
        <w:pStyle w:val="BodyTextIndent"/>
      </w:pPr>
      <w:r>
        <w:t xml:space="preserve">The board of directors shall </w:t>
      </w:r>
      <w:r w:rsidR="00A265B4">
        <w:t xml:space="preserve">establish dues for </w:t>
      </w:r>
      <w:r w:rsidR="00AC4FC2">
        <w:t xml:space="preserve">all </w:t>
      </w:r>
      <w:r w:rsidR="00A265B4">
        <w:t>non-active members</w:t>
      </w:r>
      <w:proofErr w:type="gramStart"/>
      <w:r w:rsidR="00A265B4">
        <w:t>.</w:t>
      </w:r>
      <w:r>
        <w:t xml:space="preserve">  </w:t>
      </w:r>
      <w:proofErr w:type="gramEnd"/>
    </w:p>
    <w:p w14:paraId="5668718A" w14:textId="77777777" w:rsidR="00EE4AC2" w:rsidRDefault="00EE4AC2" w:rsidP="00DF2403">
      <w:pPr>
        <w:pStyle w:val="BodyTextIndent"/>
      </w:pPr>
    </w:p>
    <w:p w14:paraId="04495E9C" w14:textId="3DD95A42" w:rsidR="00DF2403" w:rsidRPr="00DB35CD" w:rsidRDefault="00AC4FC2" w:rsidP="00DF2403">
      <w:pPr>
        <w:pStyle w:val="BodyTextIndent"/>
        <w:rPr>
          <w:b/>
          <w:szCs w:val="22"/>
        </w:rPr>
      </w:pPr>
      <w:r>
        <w:rPr>
          <w:b/>
          <w:szCs w:val="22"/>
        </w:rPr>
        <w:lastRenderedPageBreak/>
        <w:t>D</w:t>
      </w:r>
      <w:r w:rsidR="00DF2403" w:rsidRPr="00DB35CD">
        <w:rPr>
          <w:b/>
          <w:szCs w:val="22"/>
        </w:rPr>
        <w:t>.  State Assumption of Dues Collection</w:t>
      </w:r>
    </w:p>
    <w:p w14:paraId="0DBF26BF" w14:textId="398F5A43" w:rsidR="00DF2403" w:rsidRPr="00DB35CD" w:rsidRDefault="00DF2403" w:rsidP="00DF2403">
      <w:pPr>
        <w:pStyle w:val="BodyTextIndent"/>
        <w:rPr>
          <w:szCs w:val="22"/>
        </w:rPr>
      </w:pPr>
      <w:r w:rsidRPr="00DB35CD">
        <w:rPr>
          <w:szCs w:val="22"/>
        </w:rPr>
        <w:t xml:space="preserve">1.  </w:t>
      </w:r>
      <w:r w:rsidRPr="00DB35CD">
        <w:rPr>
          <w:szCs w:val="22"/>
        </w:rPr>
        <w:tab/>
        <w:t xml:space="preserve">In the event a </w:t>
      </w:r>
      <w:r w:rsidR="000142D4">
        <w:rPr>
          <w:szCs w:val="22"/>
        </w:rPr>
        <w:t>local affiliate</w:t>
      </w:r>
      <w:r w:rsidR="001B3764">
        <w:rPr>
          <w:szCs w:val="22"/>
        </w:rPr>
        <w:t xml:space="preserve"> </w:t>
      </w:r>
      <w:r w:rsidRPr="00DB35CD">
        <w:rPr>
          <w:szCs w:val="22"/>
        </w:rPr>
        <w:t>is unable or unwilling to collect state and national affil</w:t>
      </w:r>
      <w:r w:rsidR="009F6F2D">
        <w:rPr>
          <w:szCs w:val="22"/>
        </w:rPr>
        <w:t xml:space="preserve">iate dues and/or </w:t>
      </w:r>
      <w:r w:rsidRPr="00DB35CD">
        <w:rPr>
          <w:szCs w:val="22"/>
        </w:rPr>
        <w:t>fees and submit those dues and fees to</w:t>
      </w:r>
      <w:r w:rsidR="00670361">
        <w:rPr>
          <w:szCs w:val="22"/>
        </w:rPr>
        <w:t xml:space="preserve"> the</w:t>
      </w:r>
      <w:r w:rsidRPr="00DB35CD">
        <w:rPr>
          <w:szCs w:val="22"/>
        </w:rPr>
        <w:t xml:space="preserve"> </w:t>
      </w:r>
      <w:r w:rsidR="00323B64">
        <w:rPr>
          <w:szCs w:val="22"/>
        </w:rPr>
        <w:t>Union</w:t>
      </w:r>
      <w:r w:rsidR="00670361">
        <w:rPr>
          <w:szCs w:val="22"/>
        </w:rPr>
        <w:t>, the Union</w:t>
      </w:r>
      <w:r w:rsidR="00323B64">
        <w:rPr>
          <w:szCs w:val="22"/>
        </w:rPr>
        <w:t xml:space="preserve"> </w:t>
      </w:r>
      <w:r w:rsidRPr="00DB35CD">
        <w:rPr>
          <w:szCs w:val="22"/>
        </w:rPr>
        <w:t>shall assume administrative control o</w:t>
      </w:r>
      <w:r w:rsidR="007424C5">
        <w:rPr>
          <w:szCs w:val="22"/>
        </w:rPr>
        <w:t xml:space="preserve">f that </w:t>
      </w:r>
      <w:r w:rsidR="000142D4">
        <w:rPr>
          <w:szCs w:val="22"/>
        </w:rPr>
        <w:t>local affiliate</w:t>
      </w:r>
      <w:r w:rsidR="009F6F2D">
        <w:rPr>
          <w:szCs w:val="22"/>
        </w:rPr>
        <w:t xml:space="preserve"> and collect </w:t>
      </w:r>
      <w:r w:rsidR="00191879">
        <w:rPr>
          <w:szCs w:val="22"/>
        </w:rPr>
        <w:t>local</w:t>
      </w:r>
      <w:r w:rsidR="004656C6">
        <w:rPr>
          <w:szCs w:val="22"/>
        </w:rPr>
        <w:t>, state, and national</w:t>
      </w:r>
      <w:r w:rsidRPr="00DB35CD">
        <w:rPr>
          <w:szCs w:val="22"/>
        </w:rPr>
        <w:t xml:space="preserve"> dues and fees and rebate </w:t>
      </w:r>
      <w:r w:rsidR="000142D4">
        <w:rPr>
          <w:szCs w:val="22"/>
        </w:rPr>
        <w:t>local affiliate</w:t>
      </w:r>
      <w:r w:rsidRPr="00DB35CD">
        <w:rPr>
          <w:szCs w:val="22"/>
        </w:rPr>
        <w:t xml:space="preserve"> dues and fees back to the </w:t>
      </w:r>
      <w:r w:rsidR="000142D4">
        <w:rPr>
          <w:szCs w:val="22"/>
        </w:rPr>
        <w:t>local affiliate</w:t>
      </w:r>
      <w:r w:rsidRPr="00DB35CD">
        <w:rPr>
          <w:szCs w:val="22"/>
        </w:rPr>
        <w:t>.</w:t>
      </w:r>
    </w:p>
    <w:p w14:paraId="793E16F8" w14:textId="1BF48FF5" w:rsidR="00DF2403" w:rsidRDefault="00DF2403" w:rsidP="00DF2403">
      <w:pPr>
        <w:pStyle w:val="BodyTextIndent"/>
      </w:pPr>
      <w:r w:rsidRPr="00DB35CD">
        <w:rPr>
          <w:szCs w:val="22"/>
        </w:rPr>
        <w:t>2.</w:t>
      </w:r>
      <w:r w:rsidRPr="00DB35CD">
        <w:rPr>
          <w:szCs w:val="22"/>
        </w:rPr>
        <w:tab/>
        <w:t xml:space="preserve">A </w:t>
      </w:r>
      <w:r w:rsidR="000142D4">
        <w:rPr>
          <w:szCs w:val="22"/>
        </w:rPr>
        <w:t>local affiliate</w:t>
      </w:r>
      <w:r w:rsidR="001B3764">
        <w:rPr>
          <w:szCs w:val="22"/>
        </w:rPr>
        <w:t xml:space="preserve"> </w:t>
      </w:r>
      <w:r w:rsidR="006F06DA">
        <w:rPr>
          <w:szCs w:val="22"/>
        </w:rPr>
        <w:t xml:space="preserve">may request </w:t>
      </w:r>
      <w:r w:rsidR="00323B64">
        <w:rPr>
          <w:szCs w:val="22"/>
        </w:rPr>
        <w:t xml:space="preserve">the Union </w:t>
      </w:r>
      <w:r w:rsidRPr="00DB35CD">
        <w:rPr>
          <w:szCs w:val="22"/>
        </w:rPr>
        <w:t xml:space="preserve">assume all </w:t>
      </w:r>
      <w:r w:rsidR="00670361">
        <w:rPr>
          <w:szCs w:val="22"/>
        </w:rPr>
        <w:t xml:space="preserve">local </w:t>
      </w:r>
      <w:r w:rsidR="001B3764">
        <w:rPr>
          <w:szCs w:val="22"/>
        </w:rPr>
        <w:t xml:space="preserve">affiliate </w:t>
      </w:r>
      <w:r w:rsidRPr="00DB35CD">
        <w:rPr>
          <w:szCs w:val="22"/>
        </w:rPr>
        <w:t>dues and fees collection responsibilities.</w:t>
      </w:r>
    </w:p>
    <w:p w14:paraId="5E042107" w14:textId="77777777" w:rsidR="00DF2403" w:rsidRPr="00DB5158" w:rsidRDefault="00DF2403" w:rsidP="002E30BC">
      <w:pPr>
        <w:pStyle w:val="BodyTextIndent"/>
        <w:spacing w:before="240"/>
        <w:rPr>
          <w:szCs w:val="22"/>
        </w:rPr>
      </w:pPr>
      <w:bookmarkStart w:id="0" w:name="_Hlk529772344"/>
      <w:r w:rsidRPr="00DB5158">
        <w:rPr>
          <w:rFonts w:ascii="Arial Black" w:hAnsi="Arial Black"/>
          <w:b/>
          <w:bCs/>
          <w:szCs w:val="22"/>
        </w:rPr>
        <w:t xml:space="preserve">10.  STATE OFFICERS  </w:t>
      </w:r>
    </w:p>
    <w:p w14:paraId="5F73E9F9" w14:textId="77777777" w:rsidR="00DF2403" w:rsidRDefault="00DF2403" w:rsidP="00DF2403">
      <w:pPr>
        <w:pStyle w:val="BodyTextIndent"/>
        <w:rPr>
          <w:b/>
        </w:rPr>
      </w:pPr>
      <w:r>
        <w:rPr>
          <w:b/>
        </w:rPr>
        <w:t xml:space="preserve">A.  Positions  </w:t>
      </w:r>
    </w:p>
    <w:p w14:paraId="7CE3ECE4" w14:textId="4E62641F" w:rsidR="00DF2403" w:rsidRDefault="00DF2403" w:rsidP="00DF2403">
      <w:pPr>
        <w:pStyle w:val="BodyTextIndent"/>
      </w:pPr>
      <w:r>
        <w:t xml:space="preserve">State officers shall be president, </w:t>
      </w:r>
      <w:proofErr w:type="gramStart"/>
      <w:r w:rsidR="00231841">
        <w:t>1</w:t>
      </w:r>
      <w:r w:rsidR="00231841" w:rsidRPr="00231841">
        <w:rPr>
          <w:vertAlign w:val="superscript"/>
        </w:rPr>
        <w:t>st</w:t>
      </w:r>
      <w:proofErr w:type="gramEnd"/>
      <w:r w:rsidR="00231841">
        <w:t xml:space="preserve"> </w:t>
      </w:r>
      <w:r>
        <w:t>vice president</w:t>
      </w:r>
      <w:r w:rsidR="00231841">
        <w:t>, 2d vice president</w:t>
      </w:r>
      <w:r>
        <w:t xml:space="preserve">, </w:t>
      </w:r>
      <w:r w:rsidR="00566D33">
        <w:t>treasurer</w:t>
      </w:r>
      <w:r>
        <w:t xml:space="preserve">, and NEA director.  </w:t>
      </w:r>
    </w:p>
    <w:p w14:paraId="4F03D532" w14:textId="77777777" w:rsidR="00DF2403" w:rsidRDefault="00DF2403" w:rsidP="00DF2403">
      <w:pPr>
        <w:pStyle w:val="BodyTextIndent"/>
        <w:rPr>
          <w:b/>
        </w:rPr>
      </w:pPr>
      <w:r>
        <w:rPr>
          <w:b/>
        </w:rPr>
        <w:t xml:space="preserve">B.  Terms  </w:t>
      </w:r>
    </w:p>
    <w:p w14:paraId="6116CE6E" w14:textId="5F3C0559" w:rsidR="00DF2403" w:rsidRDefault="006F06DA" w:rsidP="00DF2403">
      <w:pPr>
        <w:pStyle w:val="BodyTextIndent"/>
      </w:pPr>
      <w:r>
        <w:t>S</w:t>
      </w:r>
      <w:r w:rsidR="004656C6">
        <w:t>tate officers shall serve two</w:t>
      </w:r>
      <w:r w:rsidR="00DF2403">
        <w:t>-yea</w:t>
      </w:r>
      <w:r w:rsidR="00B959D5">
        <w:t>r terms beginning June 15</w:t>
      </w:r>
      <w:r w:rsidR="004656C6">
        <w:t xml:space="preserve"> </w:t>
      </w:r>
      <w:r>
        <w:t>of the election year.</w:t>
      </w:r>
      <w:r w:rsidR="00DF2403">
        <w:t xml:space="preserve"> </w:t>
      </w:r>
    </w:p>
    <w:p w14:paraId="42FA480C" w14:textId="77777777" w:rsidR="00DF2403" w:rsidRDefault="00DF2403" w:rsidP="00DF2403">
      <w:pPr>
        <w:pStyle w:val="BodyTextIndent"/>
        <w:ind w:left="0" w:firstLine="360"/>
        <w:rPr>
          <w:b/>
        </w:rPr>
      </w:pPr>
      <w:r>
        <w:rPr>
          <w:b/>
        </w:rPr>
        <w:t xml:space="preserve">C.  Limitations  </w:t>
      </w:r>
    </w:p>
    <w:p w14:paraId="16AAD864" w14:textId="43A2C626" w:rsidR="00DF2403" w:rsidRDefault="00DF2403" w:rsidP="00DF2403">
      <w:pPr>
        <w:pStyle w:val="BodyTextIndent"/>
      </w:pPr>
      <w:r>
        <w:t>1.</w:t>
      </w:r>
      <w:r>
        <w:tab/>
        <w:t>State officers shall not simultaneously hold other state offices</w:t>
      </w:r>
      <w:r w:rsidR="009F6F2D">
        <w:t xml:space="preserve"> in </w:t>
      </w:r>
      <w:r w:rsidR="00323B64">
        <w:t>the Union</w:t>
      </w:r>
      <w:proofErr w:type="gramStart"/>
      <w:r w:rsidR="009F6F2D">
        <w:t>.</w:t>
      </w:r>
      <w:r>
        <w:t xml:space="preserve">  </w:t>
      </w:r>
      <w:proofErr w:type="gramEnd"/>
    </w:p>
    <w:p w14:paraId="080F9586" w14:textId="565BFEC9" w:rsidR="00DF2403" w:rsidRDefault="00DF2403" w:rsidP="00DF2403">
      <w:pPr>
        <w:pStyle w:val="BodyTextIndent"/>
        <w:rPr>
          <w:b/>
        </w:rPr>
      </w:pPr>
      <w:r>
        <w:t>2.</w:t>
      </w:r>
      <w:r>
        <w:tab/>
        <w:t>The president shall not simu</w:t>
      </w:r>
      <w:r w:rsidR="007424C5">
        <w:t xml:space="preserve">ltaneously hold any </w:t>
      </w:r>
      <w:r w:rsidR="000142D4">
        <w:t>local affiliate</w:t>
      </w:r>
      <w:r w:rsidR="007915D4">
        <w:t xml:space="preserve"> </w:t>
      </w:r>
      <w:r w:rsidR="007424C5">
        <w:t xml:space="preserve">or district </w:t>
      </w:r>
      <w:r w:rsidR="007915D4">
        <w:t xml:space="preserve">office in </w:t>
      </w:r>
      <w:r w:rsidR="00323B64">
        <w:t>the Union</w:t>
      </w:r>
      <w:r>
        <w:t>.</w:t>
      </w:r>
    </w:p>
    <w:p w14:paraId="58E7D97F" w14:textId="77777777" w:rsidR="00DF2403" w:rsidRDefault="00DF2403" w:rsidP="00DF2403">
      <w:pPr>
        <w:pStyle w:val="BodyTextIndent"/>
        <w:rPr>
          <w:b/>
        </w:rPr>
      </w:pPr>
      <w:r>
        <w:rPr>
          <w:b/>
        </w:rPr>
        <w:t xml:space="preserve">D.  Eligibility  </w:t>
      </w:r>
    </w:p>
    <w:p w14:paraId="518FB03B" w14:textId="00BA4BA8" w:rsidR="00DF2403" w:rsidRDefault="00DF2403" w:rsidP="00DF2403">
      <w:pPr>
        <w:pStyle w:val="BodyTextIndent"/>
      </w:pPr>
      <w:r>
        <w:t xml:space="preserve">1.  Candidates for state president, </w:t>
      </w:r>
      <w:r w:rsidR="00231841">
        <w:t>1</w:t>
      </w:r>
      <w:r w:rsidR="00231841" w:rsidRPr="00231841">
        <w:rPr>
          <w:vertAlign w:val="superscript"/>
        </w:rPr>
        <w:t>st</w:t>
      </w:r>
      <w:r w:rsidR="00231841">
        <w:t xml:space="preserve"> and 2d </w:t>
      </w:r>
      <w:r>
        <w:t>vice president</w:t>
      </w:r>
      <w:r w:rsidR="00231841">
        <w:t>s</w:t>
      </w:r>
      <w:r>
        <w:t xml:space="preserve">, </w:t>
      </w:r>
      <w:r w:rsidR="00566D33">
        <w:t>treasurer</w:t>
      </w:r>
      <w:r>
        <w:t>, and NEA director shall be active members</w:t>
      </w:r>
      <w:proofErr w:type="gramStart"/>
      <w:r>
        <w:t xml:space="preserve">.  </w:t>
      </w:r>
      <w:proofErr w:type="gramEnd"/>
    </w:p>
    <w:p w14:paraId="1068B222" w14:textId="41E97C37" w:rsidR="00DF2403" w:rsidRDefault="007424C5" w:rsidP="00DF2403">
      <w:pPr>
        <w:pStyle w:val="BodyTextIndent"/>
      </w:pPr>
      <w:r>
        <w:t xml:space="preserve">2.  An incumbent </w:t>
      </w:r>
      <w:r w:rsidR="00DF2403">
        <w:t xml:space="preserve">president is </w:t>
      </w:r>
      <w:r w:rsidR="00323B64">
        <w:t>an active member</w:t>
      </w:r>
      <w:proofErr w:type="gramStart"/>
      <w:r w:rsidR="00DF2403">
        <w:t xml:space="preserve">.  </w:t>
      </w:r>
      <w:proofErr w:type="gramEnd"/>
    </w:p>
    <w:p w14:paraId="3C18F44B" w14:textId="77777777" w:rsidR="00231841" w:rsidRDefault="00231841" w:rsidP="00DF2403">
      <w:pPr>
        <w:pStyle w:val="BodyTextIndent"/>
      </w:pPr>
      <w:r w:rsidRPr="00231841">
        <w:rPr>
          <w:b/>
        </w:rPr>
        <w:t xml:space="preserve">E.  Transition </w:t>
      </w:r>
    </w:p>
    <w:p w14:paraId="1998DDD5" w14:textId="7DE6B7A6" w:rsidR="00231841" w:rsidRDefault="00231841" w:rsidP="00DF2403">
      <w:pPr>
        <w:pStyle w:val="BodyTextIndent"/>
      </w:pPr>
      <w:r>
        <w:t xml:space="preserve">a.  </w:t>
      </w:r>
      <w:r w:rsidR="0075371A">
        <w:t xml:space="preserve">One or the other of the </w:t>
      </w:r>
      <w:r>
        <w:t>1</w:t>
      </w:r>
      <w:r w:rsidRPr="00231841">
        <w:rPr>
          <w:vertAlign w:val="superscript"/>
        </w:rPr>
        <w:t>st</w:t>
      </w:r>
      <w:r>
        <w:t xml:space="preserve"> and 2d vice presiden</w:t>
      </w:r>
      <w:r w:rsidR="0075371A">
        <w:t>ts shall be</w:t>
      </w:r>
      <w:r>
        <w:t xml:space="preserve"> an active member of the former MPEA and the former MEA-MFT.</w:t>
      </w:r>
    </w:p>
    <w:p w14:paraId="521525B8" w14:textId="7D2A45A3" w:rsidR="00231841" w:rsidRDefault="0075371A" w:rsidP="00DF2403">
      <w:pPr>
        <w:pStyle w:val="BodyTextIndent"/>
      </w:pPr>
      <w:r>
        <w:t>b. This provision shall s</w:t>
      </w:r>
      <w:r w:rsidR="003311CB">
        <w:t xml:space="preserve">unset June 14, </w:t>
      </w:r>
      <w:r w:rsidR="001E3713">
        <w:t>2022,</w:t>
      </w:r>
      <w:r w:rsidR="003311CB">
        <w:t xml:space="preserve"> or at the </w:t>
      </w:r>
      <w:proofErr w:type="gramStart"/>
      <w:r w:rsidR="003311CB">
        <w:t>4th</w:t>
      </w:r>
      <w:proofErr w:type="gramEnd"/>
      <w:r>
        <w:t xml:space="preserve"> annual post-merger annual conference whichever comes first.</w:t>
      </w:r>
      <w:r w:rsidR="003311CB">
        <w:t xml:space="preserve">  </w:t>
      </w:r>
    </w:p>
    <w:p w14:paraId="1B868F01" w14:textId="014229BF" w:rsidR="00DF2403" w:rsidRDefault="0075371A" w:rsidP="00DF2403">
      <w:pPr>
        <w:pStyle w:val="BodyTextIndent"/>
        <w:rPr>
          <w:b/>
        </w:rPr>
      </w:pPr>
      <w:r>
        <w:rPr>
          <w:b/>
        </w:rPr>
        <w:t>F</w:t>
      </w:r>
      <w:r w:rsidR="00DF2403">
        <w:rPr>
          <w:b/>
        </w:rPr>
        <w:t xml:space="preserve">.  Elections  </w:t>
      </w:r>
    </w:p>
    <w:p w14:paraId="1428EC3D" w14:textId="3A99BE32" w:rsidR="00DF2403" w:rsidRDefault="00DF2403" w:rsidP="00DF2403">
      <w:pPr>
        <w:pStyle w:val="BodyTextIndent"/>
      </w:pPr>
      <w:r>
        <w:t>State offi</w:t>
      </w:r>
      <w:r w:rsidR="009F6F2D">
        <w:t xml:space="preserve">cers shall be elected at </w:t>
      </w:r>
      <w:r>
        <w:t xml:space="preserve">the </w:t>
      </w:r>
      <w:r w:rsidR="001B3764">
        <w:t>annual conference</w:t>
      </w:r>
      <w:proofErr w:type="gramStart"/>
      <w:r>
        <w:t xml:space="preserve">.  </w:t>
      </w:r>
      <w:proofErr w:type="gramEnd"/>
    </w:p>
    <w:p w14:paraId="00FB8F98" w14:textId="0F210AE6" w:rsidR="00DF2403" w:rsidRDefault="0075371A" w:rsidP="00DF2403">
      <w:pPr>
        <w:pStyle w:val="BodyTextIndent"/>
        <w:rPr>
          <w:b/>
        </w:rPr>
      </w:pPr>
      <w:r>
        <w:rPr>
          <w:b/>
        </w:rPr>
        <w:t>G</w:t>
      </w:r>
      <w:r w:rsidR="00DF2403">
        <w:rPr>
          <w:b/>
        </w:rPr>
        <w:t xml:space="preserve">.  Duties  </w:t>
      </w:r>
    </w:p>
    <w:p w14:paraId="4DC06CDF" w14:textId="2A4489D6" w:rsidR="00DF2403" w:rsidRDefault="00DF2403" w:rsidP="00DF2403">
      <w:pPr>
        <w:pStyle w:val="BodyTextIndent"/>
        <w:rPr>
          <w:b/>
        </w:rPr>
      </w:pPr>
      <w:r w:rsidRPr="009A5B16">
        <w:t>1.</w:t>
      </w:r>
      <w:r w:rsidRPr="007C2C68">
        <w:rPr>
          <w:b/>
        </w:rPr>
        <w:t xml:space="preserve">  </w:t>
      </w:r>
      <w:r w:rsidR="009A5B16" w:rsidRPr="009A5B16">
        <w:t>The p</w:t>
      </w:r>
      <w:r w:rsidRPr="009A5B16">
        <w:t xml:space="preserve">resident </w:t>
      </w:r>
      <w:r w:rsidR="004656C6" w:rsidRPr="009A5B16">
        <w:t>shall</w:t>
      </w:r>
    </w:p>
    <w:p w14:paraId="615FC751" w14:textId="4B7D2DFD" w:rsidR="004656C6" w:rsidRPr="000D1AA5" w:rsidRDefault="004656C6" w:rsidP="004656C6">
      <w:pPr>
        <w:pStyle w:val="BodyTextIndent"/>
        <w:numPr>
          <w:ilvl w:val="0"/>
          <w:numId w:val="1"/>
        </w:numPr>
        <w:rPr>
          <w:b/>
        </w:rPr>
      </w:pPr>
      <w:r>
        <w:t xml:space="preserve">Be </w:t>
      </w:r>
      <w:r w:rsidR="00473BE8">
        <w:t>full-time</w:t>
      </w:r>
      <w:r w:rsidR="00B959D5">
        <w:t>.</w:t>
      </w:r>
    </w:p>
    <w:p w14:paraId="3FBCC29A" w14:textId="5CF307E8" w:rsidR="000D1AA5" w:rsidRPr="007C2C68" w:rsidRDefault="000D1AA5" w:rsidP="004656C6">
      <w:pPr>
        <w:pStyle w:val="BodyTextIndent"/>
        <w:numPr>
          <w:ilvl w:val="0"/>
          <w:numId w:val="1"/>
        </w:numPr>
        <w:rPr>
          <w:b/>
        </w:rPr>
      </w:pPr>
      <w:r>
        <w:t xml:space="preserve">Reside within </w:t>
      </w:r>
      <w:proofErr w:type="gramStart"/>
      <w:r>
        <w:t>30</w:t>
      </w:r>
      <w:proofErr w:type="gramEnd"/>
      <w:r>
        <w:t xml:space="preserve"> miles of Helena.</w:t>
      </w:r>
    </w:p>
    <w:p w14:paraId="6A1D78C2" w14:textId="706E5E2B" w:rsidR="00DF2403" w:rsidRDefault="004656C6" w:rsidP="004656C6">
      <w:pPr>
        <w:pStyle w:val="BodyTextIndent"/>
        <w:numPr>
          <w:ilvl w:val="0"/>
          <w:numId w:val="1"/>
        </w:numPr>
      </w:pPr>
      <w:r>
        <w:t xml:space="preserve">Serve as the </w:t>
      </w:r>
      <w:r w:rsidR="007F0006">
        <w:t>chief governance officer</w:t>
      </w:r>
      <w:proofErr w:type="gramStart"/>
      <w:r w:rsidR="00DF2403">
        <w:t xml:space="preserve">.  </w:t>
      </w:r>
      <w:proofErr w:type="gramEnd"/>
    </w:p>
    <w:p w14:paraId="07AE964D" w14:textId="25932C56" w:rsidR="00DF2403" w:rsidRDefault="00DF2403" w:rsidP="004656C6">
      <w:pPr>
        <w:pStyle w:val="BodyTextIndent"/>
        <w:numPr>
          <w:ilvl w:val="0"/>
          <w:numId w:val="1"/>
        </w:numPr>
      </w:pPr>
      <w:r>
        <w:t>Serve as chief spokesperson on matters of governance, program, and policy</w:t>
      </w:r>
      <w:proofErr w:type="gramStart"/>
      <w:r>
        <w:t xml:space="preserve">.  </w:t>
      </w:r>
      <w:proofErr w:type="gramEnd"/>
    </w:p>
    <w:p w14:paraId="4FC8CA0F" w14:textId="1A18A65A" w:rsidR="00DF2403" w:rsidRDefault="00DF2403" w:rsidP="004656C6">
      <w:pPr>
        <w:pStyle w:val="BodyTextIndent"/>
        <w:numPr>
          <w:ilvl w:val="0"/>
          <w:numId w:val="1"/>
        </w:numPr>
      </w:pPr>
      <w:r>
        <w:t>Supervise, evaluate, and direct management</w:t>
      </w:r>
      <w:proofErr w:type="gramStart"/>
      <w:r>
        <w:t xml:space="preserve">.  </w:t>
      </w:r>
      <w:proofErr w:type="gramEnd"/>
    </w:p>
    <w:p w14:paraId="64FC833B" w14:textId="5D6253EF" w:rsidR="00DF2403" w:rsidRDefault="00DF2403" w:rsidP="004656C6">
      <w:pPr>
        <w:pStyle w:val="BodyTextIndent"/>
        <w:numPr>
          <w:ilvl w:val="0"/>
          <w:numId w:val="1"/>
        </w:numPr>
      </w:pPr>
      <w:r>
        <w:t xml:space="preserve">Serve on and preside over meetings of the board of directors and </w:t>
      </w:r>
      <w:r w:rsidR="001B3764">
        <w:t>annual conference</w:t>
      </w:r>
      <w:proofErr w:type="gramStart"/>
      <w:r>
        <w:t xml:space="preserve">.  </w:t>
      </w:r>
      <w:proofErr w:type="gramEnd"/>
    </w:p>
    <w:p w14:paraId="464349D9" w14:textId="3A8C36AA" w:rsidR="00DF2403" w:rsidRDefault="00DF2403" w:rsidP="004656C6">
      <w:pPr>
        <w:pStyle w:val="BodyTextIndent"/>
        <w:numPr>
          <w:ilvl w:val="0"/>
          <w:numId w:val="1"/>
        </w:numPr>
      </w:pPr>
      <w:r>
        <w:t xml:space="preserve">Prepare the agenda for meetings of the board of directors and </w:t>
      </w:r>
      <w:r w:rsidR="001B3764">
        <w:t>annual conference</w:t>
      </w:r>
      <w:proofErr w:type="gramStart"/>
      <w:r>
        <w:t xml:space="preserve">.  </w:t>
      </w:r>
      <w:proofErr w:type="gramEnd"/>
    </w:p>
    <w:p w14:paraId="3019DF2A" w14:textId="468B85F0" w:rsidR="007B47D8" w:rsidRDefault="00516DA0" w:rsidP="004656C6">
      <w:pPr>
        <w:pStyle w:val="BodyTextIndent"/>
        <w:numPr>
          <w:ilvl w:val="0"/>
          <w:numId w:val="1"/>
        </w:numPr>
      </w:pPr>
      <w:r>
        <w:t>Schedule regional membership meetings.</w:t>
      </w:r>
    </w:p>
    <w:p w14:paraId="1E74D463" w14:textId="7909EE51" w:rsidR="00DF2403" w:rsidRDefault="00DF2403" w:rsidP="004656C6">
      <w:pPr>
        <w:pStyle w:val="BodyTextIndent"/>
        <w:numPr>
          <w:ilvl w:val="0"/>
          <w:numId w:val="1"/>
        </w:numPr>
      </w:pPr>
      <w:r>
        <w:t>Review policies, positions, programs, dues, and budget and make recommendations to the appropriate governance entity</w:t>
      </w:r>
      <w:proofErr w:type="gramStart"/>
      <w:r>
        <w:t xml:space="preserve">.  </w:t>
      </w:r>
      <w:proofErr w:type="gramEnd"/>
    </w:p>
    <w:p w14:paraId="0304A98B" w14:textId="6A00D673" w:rsidR="00DF2403" w:rsidRDefault="00DF2403" w:rsidP="004656C6">
      <w:pPr>
        <w:pStyle w:val="BodyTextIndent"/>
        <w:numPr>
          <w:ilvl w:val="0"/>
          <w:numId w:val="1"/>
        </w:numPr>
      </w:pPr>
      <w:r>
        <w:lastRenderedPageBreak/>
        <w:t xml:space="preserve">Sign contracts and other instruments connected with the business, legal, and professional affairs of </w:t>
      </w:r>
      <w:r w:rsidR="00323B64">
        <w:t>the Union</w:t>
      </w:r>
      <w:proofErr w:type="gramStart"/>
      <w:r>
        <w:t xml:space="preserve">.  </w:t>
      </w:r>
      <w:proofErr w:type="gramEnd"/>
    </w:p>
    <w:p w14:paraId="56482499" w14:textId="1B9362EA" w:rsidR="00DF2403" w:rsidRDefault="00DF2403" w:rsidP="004656C6">
      <w:pPr>
        <w:pStyle w:val="BodyTextIndent"/>
        <w:numPr>
          <w:ilvl w:val="0"/>
          <w:numId w:val="1"/>
        </w:numPr>
      </w:pPr>
      <w:r>
        <w:t>Appoint chairpersons and members of committees</w:t>
      </w:r>
      <w:proofErr w:type="gramStart"/>
      <w:r>
        <w:t xml:space="preserve">.  </w:t>
      </w:r>
      <w:proofErr w:type="gramEnd"/>
    </w:p>
    <w:p w14:paraId="2265E3FB" w14:textId="77777777" w:rsidR="007424C5" w:rsidRDefault="00DF2403" w:rsidP="007424C5">
      <w:pPr>
        <w:pStyle w:val="BodyTextIndent"/>
        <w:numPr>
          <w:ilvl w:val="0"/>
          <w:numId w:val="1"/>
        </w:numPr>
      </w:pPr>
      <w:r>
        <w:t>Serve ex-officio without vote on committees</w:t>
      </w:r>
      <w:proofErr w:type="gramStart"/>
      <w:r>
        <w:t xml:space="preserve">.  </w:t>
      </w:r>
      <w:proofErr w:type="gramEnd"/>
    </w:p>
    <w:p w14:paraId="23A232A0" w14:textId="070E0AE2" w:rsidR="00DF2403" w:rsidRDefault="007424C5" w:rsidP="007424C5">
      <w:pPr>
        <w:pStyle w:val="BodyTextIndent"/>
        <w:numPr>
          <w:ilvl w:val="0"/>
          <w:numId w:val="1"/>
        </w:numPr>
      </w:pPr>
      <w:r>
        <w:t xml:space="preserve">Administer </w:t>
      </w:r>
      <w:r w:rsidR="007F0006">
        <w:t>communication</w:t>
      </w:r>
      <w:r>
        <w:t xml:space="preserve"> </w:t>
      </w:r>
      <w:r w:rsidR="007F0006">
        <w:t xml:space="preserve">vehicles </w:t>
      </w:r>
      <w:r>
        <w:t>and publications</w:t>
      </w:r>
      <w:proofErr w:type="gramStart"/>
      <w:r w:rsidR="00DF2403">
        <w:t xml:space="preserve">.  </w:t>
      </w:r>
      <w:proofErr w:type="gramEnd"/>
    </w:p>
    <w:p w14:paraId="207CE0F8" w14:textId="4FA1C961" w:rsidR="00DF2403" w:rsidRDefault="00DF2403" w:rsidP="004656C6">
      <w:pPr>
        <w:pStyle w:val="BodyTextIndent"/>
        <w:numPr>
          <w:ilvl w:val="0"/>
          <w:numId w:val="1"/>
        </w:numPr>
      </w:pPr>
      <w:r>
        <w:t xml:space="preserve">Serve as a delegate to </w:t>
      </w:r>
      <w:r w:rsidR="004656C6">
        <w:t xml:space="preserve">the </w:t>
      </w:r>
      <w:r>
        <w:t xml:space="preserve">NEA </w:t>
      </w:r>
      <w:r w:rsidR="006F06DA">
        <w:t xml:space="preserve">representative assembly </w:t>
      </w:r>
      <w:r>
        <w:t>a</w:t>
      </w:r>
      <w:r w:rsidR="006F06DA">
        <w:t>nd AFT convention</w:t>
      </w:r>
      <w:proofErr w:type="gramStart"/>
      <w:r>
        <w:t xml:space="preserve">.  </w:t>
      </w:r>
      <w:proofErr w:type="gramEnd"/>
    </w:p>
    <w:p w14:paraId="71CF5073" w14:textId="5345FC15" w:rsidR="00DF2403" w:rsidRDefault="007424C5" w:rsidP="004656C6">
      <w:pPr>
        <w:pStyle w:val="BodyTextIndent"/>
        <w:numPr>
          <w:ilvl w:val="0"/>
          <w:numId w:val="1"/>
        </w:numPr>
      </w:pPr>
      <w:r>
        <w:t xml:space="preserve">Perform duties </w:t>
      </w:r>
      <w:r w:rsidR="00DF2403">
        <w:t>stipulated in the constitution, delegated by governing bodies, and a</w:t>
      </w:r>
      <w:r w:rsidR="006F06DA">
        <w:t>s are customarily assumed by a</w:t>
      </w:r>
      <w:r w:rsidR="00DF2403">
        <w:t xml:space="preserve"> chief governance officer</w:t>
      </w:r>
      <w:proofErr w:type="gramStart"/>
      <w:r w:rsidR="00DF2403">
        <w:t xml:space="preserve">.  </w:t>
      </w:r>
      <w:proofErr w:type="gramEnd"/>
    </w:p>
    <w:p w14:paraId="394E3B1F" w14:textId="3C7171CC" w:rsidR="00DF2403" w:rsidRDefault="00DF2403" w:rsidP="004656C6">
      <w:pPr>
        <w:pStyle w:val="BodyTextIndent"/>
        <w:numPr>
          <w:ilvl w:val="0"/>
          <w:numId w:val="1"/>
        </w:numPr>
      </w:pPr>
      <w:r>
        <w:t>Delegate duties to other officers and management</w:t>
      </w:r>
      <w:proofErr w:type="gramStart"/>
      <w:r>
        <w:t xml:space="preserve">.  </w:t>
      </w:r>
      <w:proofErr w:type="gramEnd"/>
    </w:p>
    <w:p w14:paraId="093EEB1B" w14:textId="6727860F" w:rsidR="00DF2403" w:rsidRDefault="00DF2403" w:rsidP="004656C6">
      <w:pPr>
        <w:pStyle w:val="BodyTextIndent"/>
        <w:numPr>
          <w:ilvl w:val="0"/>
          <w:numId w:val="1"/>
        </w:numPr>
      </w:pPr>
      <w:r>
        <w:t>Report on a regular basis to the board of directors.</w:t>
      </w:r>
    </w:p>
    <w:p w14:paraId="3EF2F0BF" w14:textId="6ED4ACAA" w:rsidR="004656C6" w:rsidRPr="007424C5" w:rsidRDefault="00DF2403" w:rsidP="00253F4B">
      <w:pPr>
        <w:pStyle w:val="BodyTextIndent"/>
        <w:numPr>
          <w:ilvl w:val="0"/>
          <w:numId w:val="1"/>
        </w:numPr>
        <w:rPr>
          <w:b/>
        </w:rPr>
      </w:pPr>
      <w:r>
        <w:t>Serve as alternate NEA director</w:t>
      </w:r>
      <w:proofErr w:type="gramStart"/>
      <w:r>
        <w:t xml:space="preserve">.  </w:t>
      </w:r>
      <w:proofErr w:type="gramEnd"/>
    </w:p>
    <w:p w14:paraId="7A6C25A8" w14:textId="7843C316" w:rsidR="00DF2403" w:rsidRPr="009A5B16" w:rsidRDefault="00DF2403" w:rsidP="00DF2403">
      <w:pPr>
        <w:pStyle w:val="BodyTextIndent"/>
      </w:pPr>
      <w:r w:rsidRPr="009A5B16">
        <w:t xml:space="preserve">2.  </w:t>
      </w:r>
      <w:r w:rsidR="009A5B16" w:rsidRPr="009A5B16">
        <w:t xml:space="preserve">The </w:t>
      </w:r>
      <w:r w:rsidR="004766E9">
        <w:t>1</w:t>
      </w:r>
      <w:r w:rsidR="004766E9" w:rsidRPr="004766E9">
        <w:rPr>
          <w:vertAlign w:val="superscript"/>
        </w:rPr>
        <w:t>st</w:t>
      </w:r>
      <w:r w:rsidR="004766E9">
        <w:t xml:space="preserve"> </w:t>
      </w:r>
      <w:r w:rsidR="009A5B16" w:rsidRPr="009A5B16">
        <w:t>vice president</w:t>
      </w:r>
      <w:r w:rsidRPr="009A5B16">
        <w:t xml:space="preserve"> </w:t>
      </w:r>
      <w:r w:rsidR="004656C6" w:rsidRPr="009A5B16">
        <w:t>shall</w:t>
      </w:r>
    </w:p>
    <w:p w14:paraId="21EDAA00" w14:textId="1E50DE29" w:rsidR="00DF2403" w:rsidRDefault="004656C6" w:rsidP="00DF2403">
      <w:pPr>
        <w:pStyle w:val="BodyTextIndent"/>
      </w:pPr>
      <w:r>
        <w:t>a. P</w:t>
      </w:r>
      <w:r w:rsidR="00DF2403">
        <w:t>reside in the absence of the president or when the president is unable to perform the duties of the office</w:t>
      </w:r>
      <w:proofErr w:type="gramStart"/>
      <w:r w:rsidR="00DF2403">
        <w:t xml:space="preserve">.  </w:t>
      </w:r>
      <w:proofErr w:type="gramEnd"/>
    </w:p>
    <w:p w14:paraId="359F812A" w14:textId="77777777" w:rsidR="00DF2403" w:rsidRDefault="00DF2403" w:rsidP="00DF2403">
      <w:pPr>
        <w:pStyle w:val="BodyTextIndent"/>
      </w:pPr>
      <w:r>
        <w:t>b. Succeed to the presidency should a vacancy occur and serve the unexpired term</w:t>
      </w:r>
      <w:proofErr w:type="gramStart"/>
      <w:r>
        <w:t xml:space="preserve">.  </w:t>
      </w:r>
      <w:proofErr w:type="gramEnd"/>
    </w:p>
    <w:p w14:paraId="432B06D1" w14:textId="7D98C0B7" w:rsidR="00DF2403" w:rsidRDefault="00DF2403" w:rsidP="00DF2403">
      <w:pPr>
        <w:pStyle w:val="BodyTextIndent"/>
      </w:pPr>
      <w:r>
        <w:t xml:space="preserve">c. Serve as a delegate to the NEA </w:t>
      </w:r>
      <w:r w:rsidR="006F06DA">
        <w:t>representative assembly</w:t>
      </w:r>
      <w:proofErr w:type="gramStart"/>
      <w:r>
        <w:t xml:space="preserve">.  </w:t>
      </w:r>
      <w:proofErr w:type="gramEnd"/>
    </w:p>
    <w:p w14:paraId="64B1629B" w14:textId="77777777" w:rsidR="00DF2403" w:rsidRDefault="00DF2403" w:rsidP="00DF2403">
      <w:pPr>
        <w:pStyle w:val="BodyTextIndent"/>
      </w:pPr>
      <w:r>
        <w:t>d. Serve as alternate NEA director</w:t>
      </w:r>
      <w:proofErr w:type="gramStart"/>
      <w:r>
        <w:t xml:space="preserve">.  </w:t>
      </w:r>
      <w:proofErr w:type="gramEnd"/>
    </w:p>
    <w:p w14:paraId="0420B69E" w14:textId="6AC4769C" w:rsidR="00DF2403" w:rsidRDefault="00DF2403" w:rsidP="00DF2403">
      <w:pPr>
        <w:pStyle w:val="BodyTextIndent"/>
      </w:pPr>
      <w:r>
        <w:t xml:space="preserve">e. Serve as vice chair of the board of directors and delegate to the </w:t>
      </w:r>
      <w:r w:rsidR="001B3764">
        <w:t>annual conference</w:t>
      </w:r>
      <w:proofErr w:type="gramStart"/>
      <w:r>
        <w:t xml:space="preserve">.  </w:t>
      </w:r>
      <w:proofErr w:type="gramEnd"/>
    </w:p>
    <w:p w14:paraId="760A8ADC" w14:textId="31820527" w:rsidR="00DF2403" w:rsidRDefault="00DF2403" w:rsidP="00DF2403">
      <w:pPr>
        <w:pStyle w:val="BodyTextIndent"/>
      </w:pPr>
      <w:r>
        <w:t>f. Accept duties as may be assigned by the president</w:t>
      </w:r>
      <w:proofErr w:type="gramStart"/>
      <w:r>
        <w:t xml:space="preserve">.  </w:t>
      </w:r>
      <w:proofErr w:type="gramEnd"/>
    </w:p>
    <w:p w14:paraId="676295ED" w14:textId="77777777" w:rsidR="001D47E7" w:rsidRDefault="001D47E7" w:rsidP="001D47E7">
      <w:pPr>
        <w:pStyle w:val="BodyTextIndent"/>
      </w:pPr>
      <w:r>
        <w:t xml:space="preserve">3.  The 2d vice president shall </w:t>
      </w:r>
    </w:p>
    <w:p w14:paraId="4C1EA42D" w14:textId="77777777" w:rsidR="001D47E7" w:rsidRDefault="001D47E7" w:rsidP="001D47E7">
      <w:pPr>
        <w:pStyle w:val="BodyTextIndent"/>
        <w:numPr>
          <w:ilvl w:val="0"/>
          <w:numId w:val="12"/>
        </w:numPr>
      </w:pPr>
      <w:r>
        <w:t xml:space="preserve">Succeed to the </w:t>
      </w:r>
      <w:proofErr w:type="gramStart"/>
      <w:r>
        <w:t>1</w:t>
      </w:r>
      <w:r w:rsidRPr="004766E9">
        <w:rPr>
          <w:vertAlign w:val="superscript"/>
        </w:rPr>
        <w:t>st</w:t>
      </w:r>
      <w:proofErr w:type="gramEnd"/>
      <w:r>
        <w:t xml:space="preserve"> vice presidency should a vacancy occur and serve the unexpired term.  </w:t>
      </w:r>
    </w:p>
    <w:p w14:paraId="4E8D2E95" w14:textId="77777777" w:rsidR="001D47E7" w:rsidRDefault="001D47E7" w:rsidP="001D47E7">
      <w:pPr>
        <w:pStyle w:val="BodyTextIndent"/>
        <w:numPr>
          <w:ilvl w:val="0"/>
          <w:numId w:val="12"/>
        </w:numPr>
      </w:pPr>
      <w:r>
        <w:t>Serve as a delegate to the NEA representative assembly</w:t>
      </w:r>
      <w:proofErr w:type="gramStart"/>
      <w:r>
        <w:t xml:space="preserve">.  </w:t>
      </w:r>
      <w:proofErr w:type="gramEnd"/>
    </w:p>
    <w:p w14:paraId="1940FAF9" w14:textId="77777777" w:rsidR="001D47E7" w:rsidRDefault="001D47E7" w:rsidP="001D47E7">
      <w:pPr>
        <w:pStyle w:val="BodyTextIndent"/>
        <w:numPr>
          <w:ilvl w:val="0"/>
          <w:numId w:val="12"/>
        </w:numPr>
      </w:pPr>
      <w:r>
        <w:t>Serve as alternate NEA director</w:t>
      </w:r>
      <w:proofErr w:type="gramStart"/>
      <w:r>
        <w:t xml:space="preserve">.  </w:t>
      </w:r>
      <w:proofErr w:type="gramEnd"/>
    </w:p>
    <w:p w14:paraId="6CE8EB0F" w14:textId="77777777" w:rsidR="001D47E7" w:rsidRDefault="001D47E7" w:rsidP="001D47E7">
      <w:pPr>
        <w:pStyle w:val="BodyTextIndent"/>
        <w:numPr>
          <w:ilvl w:val="0"/>
          <w:numId w:val="12"/>
        </w:numPr>
      </w:pPr>
      <w:r>
        <w:t>Serve as vice chair of the board of directors and delegate to the annual conference</w:t>
      </w:r>
      <w:proofErr w:type="gramStart"/>
      <w:r>
        <w:t xml:space="preserve">.  </w:t>
      </w:r>
      <w:proofErr w:type="gramEnd"/>
    </w:p>
    <w:p w14:paraId="3E8E9F07" w14:textId="77777777" w:rsidR="001D47E7" w:rsidRDefault="001D47E7" w:rsidP="001D47E7">
      <w:pPr>
        <w:pStyle w:val="BodyTextIndent"/>
        <w:numPr>
          <w:ilvl w:val="0"/>
          <w:numId w:val="12"/>
        </w:numPr>
      </w:pPr>
      <w:r>
        <w:t>Accept duties as may be assigned by the president</w:t>
      </w:r>
      <w:proofErr w:type="gramStart"/>
      <w:r>
        <w:t xml:space="preserve">.  </w:t>
      </w:r>
      <w:proofErr w:type="gramEnd"/>
    </w:p>
    <w:p w14:paraId="0D7E145C" w14:textId="3EBAFE5F" w:rsidR="00DF2403" w:rsidRDefault="00663B09" w:rsidP="00DF2403">
      <w:pPr>
        <w:pStyle w:val="BodyTextIndent"/>
        <w:rPr>
          <w:color w:val="C00000"/>
        </w:rPr>
      </w:pPr>
      <w:r>
        <w:t>4</w:t>
      </w:r>
      <w:r w:rsidR="00DF2403" w:rsidRPr="009A5B16">
        <w:t xml:space="preserve">.  </w:t>
      </w:r>
      <w:r w:rsidR="009A5B16" w:rsidRPr="009A5B16">
        <w:t>The treasurer</w:t>
      </w:r>
      <w:r w:rsidR="00DF2403" w:rsidRPr="009A5B16">
        <w:rPr>
          <w:color w:val="C00000"/>
        </w:rPr>
        <w:t xml:space="preserve"> </w:t>
      </w:r>
      <w:r w:rsidR="00566D33" w:rsidRPr="00566D33">
        <w:t>shall</w:t>
      </w:r>
      <w:r w:rsidR="00DF2403" w:rsidRPr="009A5B16">
        <w:rPr>
          <w:color w:val="C00000"/>
        </w:rPr>
        <w:t xml:space="preserve"> </w:t>
      </w:r>
    </w:p>
    <w:p w14:paraId="26BD60B3" w14:textId="1A21C004" w:rsidR="00473BE8" w:rsidRPr="00473BE8" w:rsidRDefault="003621CC" w:rsidP="00473BE8">
      <w:pPr>
        <w:pStyle w:val="BodyTextIndent"/>
        <w:numPr>
          <w:ilvl w:val="0"/>
          <w:numId w:val="13"/>
        </w:numPr>
      </w:pPr>
      <w:r>
        <w:t xml:space="preserve">Assist in </w:t>
      </w:r>
      <w:proofErr w:type="gramStart"/>
      <w:r>
        <w:t>financial management</w:t>
      </w:r>
      <w:proofErr w:type="gramEnd"/>
      <w:r>
        <w:t xml:space="preserve"> and operations of the Union</w:t>
      </w:r>
      <w:r w:rsidR="00473BE8">
        <w:t>.</w:t>
      </w:r>
    </w:p>
    <w:p w14:paraId="25D3FD29" w14:textId="7700984F" w:rsidR="009F6F2D" w:rsidRDefault="009F6F2D" w:rsidP="00473BE8">
      <w:pPr>
        <w:pStyle w:val="BodyTextIndent"/>
        <w:numPr>
          <w:ilvl w:val="0"/>
          <w:numId w:val="13"/>
        </w:numPr>
        <w:rPr>
          <w:color w:val="C00000"/>
        </w:rPr>
      </w:pPr>
      <w:r>
        <w:t xml:space="preserve">Serve on the board of directors and as a delegate to the </w:t>
      </w:r>
      <w:r w:rsidR="001B3764">
        <w:t>annual conference</w:t>
      </w:r>
      <w:r>
        <w:t xml:space="preserve">. </w:t>
      </w:r>
    </w:p>
    <w:p w14:paraId="79D89628" w14:textId="21FD3DD0" w:rsidR="00DF2403" w:rsidRDefault="00DF2403" w:rsidP="00473BE8">
      <w:pPr>
        <w:pStyle w:val="BodyTextIndent"/>
        <w:numPr>
          <w:ilvl w:val="0"/>
          <w:numId w:val="13"/>
        </w:numPr>
      </w:pPr>
      <w:r>
        <w:t>Serve as a delegate to the NEA</w:t>
      </w:r>
      <w:r w:rsidR="006F06DA">
        <w:t xml:space="preserve"> representative assembly</w:t>
      </w:r>
      <w:proofErr w:type="gramStart"/>
      <w:r w:rsidR="006F06DA">
        <w:t>.</w:t>
      </w:r>
      <w:r>
        <w:t xml:space="preserve">  </w:t>
      </w:r>
      <w:proofErr w:type="gramEnd"/>
    </w:p>
    <w:p w14:paraId="12ABED52" w14:textId="46F9795A" w:rsidR="00473BE8" w:rsidRDefault="00473BE8" w:rsidP="00473BE8">
      <w:pPr>
        <w:pStyle w:val="BodyTextIndent"/>
        <w:numPr>
          <w:ilvl w:val="0"/>
          <w:numId w:val="13"/>
        </w:numPr>
      </w:pPr>
      <w:r>
        <w:t>Serve as alternate NEA director.</w:t>
      </w:r>
    </w:p>
    <w:p w14:paraId="3D025BE4" w14:textId="6BB15F50" w:rsidR="00DF2403" w:rsidRDefault="00DF2403" w:rsidP="00473BE8">
      <w:pPr>
        <w:pStyle w:val="BodyTextIndent"/>
        <w:numPr>
          <w:ilvl w:val="0"/>
          <w:numId w:val="13"/>
        </w:numPr>
      </w:pPr>
      <w:r>
        <w:t>Accept duties as may be assigned by the president</w:t>
      </w:r>
      <w:proofErr w:type="gramStart"/>
      <w:r>
        <w:t xml:space="preserve">.  </w:t>
      </w:r>
      <w:proofErr w:type="gramEnd"/>
    </w:p>
    <w:p w14:paraId="1E8C1372" w14:textId="66D60FBC" w:rsidR="00DF2403" w:rsidRPr="00566D33" w:rsidRDefault="00663B09" w:rsidP="00DF2403">
      <w:pPr>
        <w:pStyle w:val="BodyTextIndent"/>
        <w:rPr>
          <w:color w:val="C00000"/>
        </w:rPr>
      </w:pPr>
      <w:r>
        <w:t>5</w:t>
      </w:r>
      <w:r w:rsidR="00DF2403" w:rsidRPr="00566D33">
        <w:t xml:space="preserve">.  </w:t>
      </w:r>
      <w:r w:rsidR="00566D33" w:rsidRPr="00566D33">
        <w:t>The NEA director shall</w:t>
      </w:r>
    </w:p>
    <w:p w14:paraId="7ED2B92D" w14:textId="4B07A683" w:rsidR="00DF2403" w:rsidRDefault="00DF2403" w:rsidP="00DF2403">
      <w:pPr>
        <w:pStyle w:val="BodyTextIndent"/>
      </w:pPr>
      <w:r>
        <w:t xml:space="preserve">a. Serve </w:t>
      </w:r>
      <w:r w:rsidR="009F6F2D">
        <w:t>a term of office pursuant to</w:t>
      </w:r>
      <w:r>
        <w:t xml:space="preserve"> NEA governing documents</w:t>
      </w:r>
      <w:proofErr w:type="gramStart"/>
      <w:r>
        <w:t xml:space="preserve">.  </w:t>
      </w:r>
      <w:proofErr w:type="gramEnd"/>
    </w:p>
    <w:p w14:paraId="7516FF76" w14:textId="69DAFE65" w:rsidR="00DF2403" w:rsidRDefault="00566D33" w:rsidP="00DF2403">
      <w:pPr>
        <w:pStyle w:val="BodyTextIndent"/>
      </w:pPr>
      <w:r>
        <w:t>b. Serve as a director on</w:t>
      </w:r>
      <w:r w:rsidR="00DF2403">
        <w:t xml:space="preserve"> the board of directors and delegate to the </w:t>
      </w:r>
      <w:r w:rsidR="001B3764">
        <w:t>annual conference</w:t>
      </w:r>
      <w:proofErr w:type="gramStart"/>
      <w:r w:rsidR="009F6F2D">
        <w:t xml:space="preserve">. </w:t>
      </w:r>
      <w:r w:rsidR="00DF2403">
        <w:t xml:space="preserve"> </w:t>
      </w:r>
      <w:proofErr w:type="gramEnd"/>
      <w:r w:rsidR="00DF2403">
        <w:t xml:space="preserve"> </w:t>
      </w:r>
    </w:p>
    <w:p w14:paraId="58FCAA31" w14:textId="64201D31" w:rsidR="00516DA0" w:rsidRDefault="00DF2403" w:rsidP="00DF2403">
      <w:pPr>
        <w:pStyle w:val="BodyTextIndent"/>
        <w:rPr>
          <w:b/>
        </w:rPr>
      </w:pPr>
      <w:r>
        <w:t>c. Accept duties as may be assigned by the president</w:t>
      </w:r>
      <w:proofErr w:type="gramStart"/>
      <w:r>
        <w:t xml:space="preserve">.  </w:t>
      </w:r>
      <w:proofErr w:type="gramEnd"/>
    </w:p>
    <w:p w14:paraId="74A2B0FC" w14:textId="77777777" w:rsidR="00BC676E" w:rsidRDefault="00BC676E" w:rsidP="00DF2403">
      <w:pPr>
        <w:pStyle w:val="BodyTextIndent"/>
        <w:rPr>
          <w:b/>
        </w:rPr>
      </w:pPr>
    </w:p>
    <w:p w14:paraId="05CE17C7" w14:textId="77777777" w:rsidR="00BC676E" w:rsidRDefault="00BC676E" w:rsidP="00DF2403">
      <w:pPr>
        <w:pStyle w:val="BodyTextIndent"/>
        <w:rPr>
          <w:b/>
        </w:rPr>
      </w:pPr>
    </w:p>
    <w:p w14:paraId="2B9D6404" w14:textId="206CB7A6" w:rsidR="00DF2403" w:rsidRDefault="0075371A" w:rsidP="00DF2403">
      <w:pPr>
        <w:pStyle w:val="BodyTextIndent"/>
        <w:rPr>
          <w:b/>
        </w:rPr>
      </w:pPr>
      <w:r>
        <w:rPr>
          <w:b/>
        </w:rPr>
        <w:lastRenderedPageBreak/>
        <w:t>H</w:t>
      </w:r>
      <w:r w:rsidR="00DF2403">
        <w:rPr>
          <w:b/>
        </w:rPr>
        <w:t xml:space="preserve">.  Unresolved Vacancy  </w:t>
      </w:r>
    </w:p>
    <w:p w14:paraId="5012A93F" w14:textId="4FCAEF86" w:rsidR="00DF2403" w:rsidRDefault="00DF2403" w:rsidP="00DF2403">
      <w:pPr>
        <w:pStyle w:val="BodyTextIndent"/>
        <w:rPr>
          <w:b/>
        </w:rPr>
      </w:pPr>
      <w:r>
        <w:t xml:space="preserve">Should a vacancy occur in a </w:t>
      </w:r>
      <w:r w:rsidR="00FE6BC0">
        <w:t xml:space="preserve">state office </w:t>
      </w:r>
      <w:r>
        <w:t>to which there is no designated successor, the board of directors may elect a successor</w:t>
      </w:r>
      <w:r>
        <w:rPr>
          <w:b/>
        </w:rPr>
        <w:t xml:space="preserve"> </w:t>
      </w:r>
      <w:r>
        <w:t>to</w:t>
      </w:r>
      <w:r>
        <w:rPr>
          <w:b/>
        </w:rPr>
        <w:t xml:space="preserve"> </w:t>
      </w:r>
      <w:r>
        <w:t>fulfill the unexpired term</w:t>
      </w:r>
      <w:proofErr w:type="gramStart"/>
      <w:r>
        <w:t>.</w:t>
      </w:r>
      <w:r>
        <w:rPr>
          <w:b/>
        </w:rPr>
        <w:t xml:space="preserve">  </w:t>
      </w:r>
      <w:proofErr w:type="gramEnd"/>
    </w:p>
    <w:p w14:paraId="76F3ADC6" w14:textId="56A2F2EC" w:rsidR="00DF2403" w:rsidRDefault="0075371A" w:rsidP="00DF2403">
      <w:pPr>
        <w:pStyle w:val="BodyTextIndent"/>
        <w:rPr>
          <w:b/>
        </w:rPr>
      </w:pPr>
      <w:r>
        <w:rPr>
          <w:b/>
        </w:rPr>
        <w:t>I</w:t>
      </w:r>
      <w:r w:rsidR="00DF2403">
        <w:rPr>
          <w:b/>
        </w:rPr>
        <w:t xml:space="preserve">.  Nominations and Elections  </w:t>
      </w:r>
    </w:p>
    <w:p w14:paraId="7D5E879A" w14:textId="09541057" w:rsidR="00DF2403" w:rsidRDefault="00DF2403" w:rsidP="00DF2403">
      <w:pPr>
        <w:pStyle w:val="BodyTextIndent"/>
      </w:pPr>
      <w:r>
        <w:t xml:space="preserve">State officer </w:t>
      </w:r>
      <w:r w:rsidR="007424C5">
        <w:t xml:space="preserve">and district </w:t>
      </w:r>
      <w:r>
        <w:t xml:space="preserve">nominations and elections shall be conducted according to the standing rules of the </w:t>
      </w:r>
      <w:r w:rsidR="001B3764">
        <w:t>annual conference</w:t>
      </w:r>
      <w:r>
        <w:t xml:space="preserve">. </w:t>
      </w:r>
    </w:p>
    <w:p w14:paraId="60E79BD3" w14:textId="77777777" w:rsidR="00DF2403" w:rsidRPr="00DB5158" w:rsidRDefault="00DF2403" w:rsidP="00AD19B6">
      <w:pPr>
        <w:pStyle w:val="BodyTextIndent"/>
        <w:spacing w:before="240"/>
        <w:rPr>
          <w:rFonts w:ascii="Arial Black" w:hAnsi="Arial Black"/>
          <w:b/>
          <w:bCs/>
          <w:szCs w:val="22"/>
        </w:rPr>
      </w:pPr>
      <w:r w:rsidRPr="00DB5158">
        <w:rPr>
          <w:rFonts w:ascii="Arial Black" w:hAnsi="Arial Black"/>
          <w:b/>
          <w:bCs/>
          <w:szCs w:val="22"/>
        </w:rPr>
        <w:t xml:space="preserve">11.  DISTRICTS </w:t>
      </w:r>
    </w:p>
    <w:p w14:paraId="3051DA86" w14:textId="77777777" w:rsidR="00DF2403" w:rsidRPr="004E50B7" w:rsidRDefault="00DF2403" w:rsidP="00DF2403">
      <w:pPr>
        <w:pStyle w:val="BodyTextIndent"/>
      </w:pPr>
      <w:r w:rsidRPr="004E50B7">
        <w:rPr>
          <w:b/>
          <w:bCs/>
        </w:rPr>
        <w:t>A.  Organization</w:t>
      </w:r>
    </w:p>
    <w:p w14:paraId="4F391D99" w14:textId="4D27F771" w:rsidR="00DF2403" w:rsidRDefault="00DF2403" w:rsidP="00DF2403">
      <w:pPr>
        <w:pStyle w:val="BodyTextIndent"/>
      </w:pPr>
      <w:r w:rsidRPr="00E75659">
        <w:t>1.</w:t>
      </w:r>
      <w:r>
        <w:t xml:space="preserve">  Subject to the approval of the </w:t>
      </w:r>
      <w:r w:rsidR="001B3764">
        <w:t>annual conference</w:t>
      </w:r>
      <w:r w:rsidR="009A5B16">
        <w:t xml:space="preserve">, the board of directors shall </w:t>
      </w:r>
      <w:r w:rsidR="00323B64">
        <w:t xml:space="preserve">organize active </w:t>
      </w:r>
      <w:r>
        <w:t xml:space="preserve">members and </w:t>
      </w:r>
      <w:r w:rsidR="008F3C35">
        <w:t xml:space="preserve">local </w:t>
      </w:r>
      <w:r w:rsidR="00031556">
        <w:t>affiliates</w:t>
      </w:r>
      <w:r w:rsidRPr="00817801">
        <w:rPr>
          <w:color w:val="C00000"/>
        </w:rPr>
        <w:t xml:space="preserve"> </w:t>
      </w:r>
      <w:r>
        <w:t xml:space="preserve">into districts </w:t>
      </w:r>
      <w:r w:rsidR="008F3C35">
        <w:t xml:space="preserve">that </w:t>
      </w:r>
      <w:r w:rsidRPr="00C10821">
        <w:t xml:space="preserve">reflect Montana’s </w:t>
      </w:r>
      <w:r w:rsidR="005D524E">
        <w:t xml:space="preserve">expansive geography and diverse </w:t>
      </w:r>
      <w:r w:rsidR="009F6F2D">
        <w:t>membership</w:t>
      </w:r>
      <w:r w:rsidRPr="00C10821">
        <w:t>.</w:t>
      </w:r>
    </w:p>
    <w:p w14:paraId="47957958" w14:textId="1B3DD051" w:rsidR="005D524E" w:rsidRPr="00C10821" w:rsidRDefault="009F6F2D" w:rsidP="00DF2403">
      <w:pPr>
        <w:pStyle w:val="BodyTextIndent"/>
      </w:pPr>
      <w:r>
        <w:t xml:space="preserve">2.  </w:t>
      </w:r>
      <w:r w:rsidR="005D524E">
        <w:t>Retired members shall be organized into one statewide district.</w:t>
      </w:r>
    </w:p>
    <w:p w14:paraId="4C847897" w14:textId="3DD301F9" w:rsidR="00323B64" w:rsidRPr="000D1AA5" w:rsidRDefault="00DF2403" w:rsidP="000D1AA5">
      <w:pPr>
        <w:pStyle w:val="BodyTextIndent"/>
      </w:pPr>
      <w:r w:rsidRPr="00C10821">
        <w:t>3.  Districts shall be numbered consecutively</w:t>
      </w:r>
      <w:proofErr w:type="gramStart"/>
      <w:r w:rsidRPr="00C10821">
        <w:t xml:space="preserve">.  </w:t>
      </w:r>
      <w:proofErr w:type="gramEnd"/>
    </w:p>
    <w:p w14:paraId="00F28AC9" w14:textId="666F07A0" w:rsidR="00DF2403" w:rsidRPr="00C10821" w:rsidRDefault="00DF2403" w:rsidP="00FB13F9">
      <w:pPr>
        <w:pStyle w:val="NoSpacing"/>
        <w:spacing w:after="120"/>
        <w:ind w:firstLine="360"/>
        <w:rPr>
          <w:rFonts w:ascii="Times New Roman" w:hAnsi="Times New Roman"/>
          <w:b/>
        </w:rPr>
      </w:pPr>
      <w:r w:rsidRPr="00C10821">
        <w:rPr>
          <w:rFonts w:ascii="Times New Roman" w:hAnsi="Times New Roman"/>
          <w:b/>
        </w:rPr>
        <w:t>B.  Governance and Duties</w:t>
      </w:r>
    </w:p>
    <w:p w14:paraId="1AC58B52" w14:textId="1AE90985" w:rsidR="00DF2403" w:rsidRDefault="00DF2403" w:rsidP="00DF2403">
      <w:pPr>
        <w:pStyle w:val="BodyTextIndent"/>
      </w:pPr>
      <w:r>
        <w:t>1.  Each</w:t>
      </w:r>
      <w:r w:rsidRPr="00D57866">
        <w:t xml:space="preserve"> </w:t>
      </w:r>
      <w:r>
        <w:t>district shall be governed by a di</w:t>
      </w:r>
      <w:r w:rsidR="000D1AA5">
        <w:t>strict council composed of active members living</w:t>
      </w:r>
      <w:r w:rsidR="008A1F3A">
        <w:t xml:space="preserve"> or working in that district</w:t>
      </w:r>
      <w:proofErr w:type="gramStart"/>
      <w:r w:rsidR="008A1F3A">
        <w:t xml:space="preserve">.  </w:t>
      </w:r>
      <w:proofErr w:type="gramEnd"/>
      <w:r w:rsidR="008A1F3A">
        <w:t>No member may represent two districts at the same time</w:t>
      </w:r>
      <w:proofErr w:type="gramStart"/>
      <w:r w:rsidR="008A1F3A">
        <w:t xml:space="preserve">.  </w:t>
      </w:r>
      <w:proofErr w:type="gramEnd"/>
      <w:r w:rsidR="008A1F3A">
        <w:t xml:space="preserve"> </w:t>
      </w:r>
    </w:p>
    <w:p w14:paraId="277E7992" w14:textId="77777777" w:rsidR="00DF2403" w:rsidRPr="00E400AD" w:rsidRDefault="00DF2403" w:rsidP="00DF2403">
      <w:pPr>
        <w:pStyle w:val="BodyTextIndent"/>
        <w:rPr>
          <w:b/>
        </w:rPr>
      </w:pPr>
      <w:r w:rsidRPr="00E400AD">
        <w:rPr>
          <w:b/>
        </w:rPr>
        <w:t xml:space="preserve">2.  Officers and Directors  </w:t>
      </w:r>
    </w:p>
    <w:p w14:paraId="3A0A9308" w14:textId="4CBB7FDE" w:rsidR="00DF2403" w:rsidRDefault="00DF2403" w:rsidP="00DF2403">
      <w:pPr>
        <w:pStyle w:val="BodyTextIndent"/>
      </w:pPr>
      <w:r>
        <w:t>a. Each</w:t>
      </w:r>
      <w:r w:rsidR="005D524E">
        <w:t xml:space="preserve"> district </w:t>
      </w:r>
      <w:r w:rsidR="009F6F2D">
        <w:t xml:space="preserve">council </w:t>
      </w:r>
      <w:r w:rsidR="005D524E">
        <w:t xml:space="preserve">shall elect </w:t>
      </w:r>
      <w:r w:rsidR="000D1AA5">
        <w:t xml:space="preserve">at the annual conference </w:t>
      </w:r>
      <w:r w:rsidR="005D524E">
        <w:t xml:space="preserve">a </w:t>
      </w:r>
      <w:r>
        <w:t xml:space="preserve">chair </w:t>
      </w:r>
      <w:r w:rsidR="009F6F2D">
        <w:t xml:space="preserve">who shall preside over </w:t>
      </w:r>
      <w:r>
        <w:t>co</w:t>
      </w:r>
      <w:r w:rsidR="005D524E">
        <w:t xml:space="preserve">uncil meetings and serve as a </w:t>
      </w:r>
      <w:r>
        <w:t xml:space="preserve">district director to the board of directors and delegate to the </w:t>
      </w:r>
      <w:r w:rsidR="001B3764">
        <w:t>annual conference</w:t>
      </w:r>
      <w:proofErr w:type="gramStart"/>
      <w:r>
        <w:t xml:space="preserve">.  </w:t>
      </w:r>
      <w:proofErr w:type="gramEnd"/>
    </w:p>
    <w:p w14:paraId="42B76E33" w14:textId="546491C1" w:rsidR="00DF2403" w:rsidRDefault="00DF2403" w:rsidP="00DF2403">
      <w:pPr>
        <w:pStyle w:val="BodyTextIndent"/>
      </w:pPr>
      <w:r>
        <w:t xml:space="preserve">b. Each district shall elect </w:t>
      </w:r>
      <w:r w:rsidR="000D1AA5">
        <w:t xml:space="preserve">at the annual conference </w:t>
      </w:r>
      <w:r>
        <w:t>a</w:t>
      </w:r>
      <w:r w:rsidR="005D524E">
        <w:t xml:space="preserve"> </w:t>
      </w:r>
      <w:r>
        <w:t xml:space="preserve">vice chair </w:t>
      </w:r>
      <w:r w:rsidR="009F6F2D">
        <w:t xml:space="preserve">who shall preside over </w:t>
      </w:r>
      <w:r>
        <w:t>council meetings in the absence of the chair, succeed to the chair shou</w:t>
      </w:r>
      <w:r w:rsidR="005D524E">
        <w:t xml:space="preserve">ld a vacancy occur, </w:t>
      </w:r>
      <w:r w:rsidR="009A5B16">
        <w:t xml:space="preserve">and </w:t>
      </w:r>
      <w:r w:rsidR="005D524E">
        <w:t>serve as a</w:t>
      </w:r>
      <w:r>
        <w:t xml:space="preserve"> district director to the b</w:t>
      </w:r>
      <w:r w:rsidR="004933D3">
        <w:t xml:space="preserve">oard of directors and </w:t>
      </w:r>
      <w:r>
        <w:t xml:space="preserve">delegate to the </w:t>
      </w:r>
      <w:r w:rsidR="001B3764">
        <w:t>annual conference</w:t>
      </w:r>
      <w:proofErr w:type="gramStart"/>
      <w:r>
        <w:t xml:space="preserve">.  </w:t>
      </w:r>
      <w:proofErr w:type="gramEnd"/>
    </w:p>
    <w:p w14:paraId="120B81A2" w14:textId="19BA4D82" w:rsidR="00DF2403" w:rsidRDefault="00DF2403" w:rsidP="00DF2403">
      <w:pPr>
        <w:pStyle w:val="BodyTextIndent"/>
      </w:pPr>
      <w:r>
        <w:t>c. Odd-numbered districts shall elect chairs and vice chairs in odd-numbered years. Even-numbered districts shall elect in even</w:t>
      </w:r>
      <w:r w:rsidR="007F0006">
        <w:t>-numbered years</w:t>
      </w:r>
      <w:r>
        <w:t>.</w:t>
      </w:r>
    </w:p>
    <w:p w14:paraId="5E78D4EE" w14:textId="47589D8A" w:rsidR="00DF2403" w:rsidRPr="00C10821" w:rsidRDefault="00DF2403" w:rsidP="00DF2403">
      <w:pPr>
        <w:pStyle w:val="BodyTextIndent"/>
      </w:pPr>
      <w:r w:rsidRPr="00C10821">
        <w:t>d. District chair</w:t>
      </w:r>
      <w:r w:rsidR="004933D3">
        <w:t xml:space="preserve">s and vice chairs shall come from different </w:t>
      </w:r>
      <w:r w:rsidR="008F3C35">
        <w:t xml:space="preserve">local </w:t>
      </w:r>
      <w:r w:rsidR="00FE6BC0">
        <w:t>affiliates</w:t>
      </w:r>
      <w:r w:rsidR="009A5B16">
        <w:t xml:space="preserve"> and </w:t>
      </w:r>
      <w:r w:rsidR="004933D3">
        <w:t xml:space="preserve">job descriptions. </w:t>
      </w:r>
    </w:p>
    <w:p w14:paraId="5C8D8753" w14:textId="20568FFE" w:rsidR="00DF2403" w:rsidRDefault="00DF2403" w:rsidP="00DF2403">
      <w:pPr>
        <w:pStyle w:val="BodyTextIndent"/>
      </w:pPr>
      <w:r>
        <w:t xml:space="preserve">e. </w:t>
      </w:r>
      <w:r w:rsidRPr="007678DC">
        <w:t>D</w:t>
      </w:r>
      <w:r>
        <w:t>istrict chairs and vice chairs shall ser</w:t>
      </w:r>
      <w:r w:rsidR="005D524E">
        <w:t>ve</w:t>
      </w:r>
      <w:r w:rsidR="000D1AA5">
        <w:t xml:space="preserve"> two-year terms beginning June 15</w:t>
      </w:r>
      <w:r w:rsidR="005D524E">
        <w:t>.</w:t>
      </w:r>
      <w:r>
        <w:t xml:space="preserve"> </w:t>
      </w:r>
    </w:p>
    <w:p w14:paraId="3C8D6554" w14:textId="61E151C7" w:rsidR="00DF2403" w:rsidRPr="00C10821" w:rsidRDefault="008F3C35" w:rsidP="00DF2403">
      <w:pPr>
        <w:pStyle w:val="BodyTextIndent"/>
      </w:pPr>
      <w:r>
        <w:t>f. Nomination and election</w:t>
      </w:r>
      <w:r w:rsidR="00DF2403" w:rsidRPr="00C10821">
        <w:t xml:space="preserve"> of district chairs and vice chairs shall be open to </w:t>
      </w:r>
      <w:r w:rsidR="00FE6BC0">
        <w:t>all district members</w:t>
      </w:r>
      <w:proofErr w:type="gramStart"/>
      <w:r w:rsidR="00DF2403" w:rsidRPr="00C10821">
        <w:t xml:space="preserve">.  </w:t>
      </w:r>
      <w:proofErr w:type="gramEnd"/>
    </w:p>
    <w:p w14:paraId="177509C1" w14:textId="77777777" w:rsidR="00DF2403" w:rsidRPr="00E400AD" w:rsidRDefault="00DF2403" w:rsidP="00DF2403">
      <w:pPr>
        <w:pStyle w:val="BodyTextIndent"/>
        <w:rPr>
          <w:b/>
        </w:rPr>
      </w:pPr>
      <w:r w:rsidRPr="00E400AD">
        <w:rPr>
          <w:b/>
        </w:rPr>
        <w:t xml:space="preserve">3.  Vote  </w:t>
      </w:r>
    </w:p>
    <w:p w14:paraId="0003FA79" w14:textId="0FF59D39" w:rsidR="00DF2403" w:rsidRPr="00157310" w:rsidRDefault="00DF2403" w:rsidP="00DF2403">
      <w:pPr>
        <w:pStyle w:val="BodyTextIndent"/>
      </w:pPr>
      <w:r w:rsidRPr="00157310">
        <w:t xml:space="preserve">a. The chair and vice chair of a district council shall have </w:t>
      </w:r>
      <w:proofErr w:type="gramStart"/>
      <w:r w:rsidRPr="00157310">
        <w:t>1</w:t>
      </w:r>
      <w:proofErr w:type="gramEnd"/>
      <w:r w:rsidRPr="00157310">
        <w:t xml:space="preserve"> vote each.</w:t>
      </w:r>
    </w:p>
    <w:p w14:paraId="05894783" w14:textId="60635DA7" w:rsidR="00FE6BC0" w:rsidRPr="001803A4" w:rsidRDefault="00FE6BC0" w:rsidP="00FE6BC0">
      <w:pPr>
        <w:pStyle w:val="BodyTextIndent"/>
        <w:rPr>
          <w:b/>
        </w:rPr>
      </w:pPr>
      <w:r>
        <w:t xml:space="preserve">b. Each </w:t>
      </w:r>
      <w:r w:rsidR="000142D4">
        <w:t>local affiliate</w:t>
      </w:r>
      <w:r>
        <w:t xml:space="preserve"> shall have as many votes as it has properly credentialed delegates present and voting</w:t>
      </w:r>
      <w:proofErr w:type="gramStart"/>
      <w:r>
        <w:t xml:space="preserve">.  </w:t>
      </w:r>
      <w:proofErr w:type="gramEnd"/>
    </w:p>
    <w:p w14:paraId="7E89169F" w14:textId="363AB1D2" w:rsidR="00FE6BC0" w:rsidRDefault="00FE6BC0" w:rsidP="00FE6BC0">
      <w:pPr>
        <w:pStyle w:val="BodyTextIndent"/>
        <w:rPr>
          <w:strike/>
        </w:rPr>
      </w:pPr>
      <w:r>
        <w:t>c.  Delegates must be present to vote</w:t>
      </w:r>
      <w:proofErr w:type="gramStart"/>
      <w:r>
        <w:t>.</w:t>
      </w:r>
      <w:r>
        <w:rPr>
          <w:strike/>
        </w:rPr>
        <w:t xml:space="preserve">  </w:t>
      </w:r>
      <w:proofErr w:type="gramEnd"/>
    </w:p>
    <w:p w14:paraId="00A04A83" w14:textId="55137E0C" w:rsidR="00DF2403" w:rsidRPr="00157310" w:rsidRDefault="00FE6BC0" w:rsidP="00DF2403">
      <w:pPr>
        <w:pStyle w:val="BodyTextIndent"/>
      </w:pPr>
      <w:r>
        <w:t>d</w:t>
      </w:r>
      <w:r w:rsidR="00DF2403" w:rsidRPr="00157310">
        <w:t xml:space="preserve">. The chair, vice chair, and </w:t>
      </w:r>
      <w:r w:rsidR="000142D4">
        <w:t>local affiliate</w:t>
      </w:r>
      <w:r w:rsidR="00DF2403">
        <w:t xml:space="preserve"> </w:t>
      </w:r>
      <w:r w:rsidR="00DF2403" w:rsidRPr="00157310">
        <w:t>delegates must be present to vote</w:t>
      </w:r>
      <w:proofErr w:type="gramStart"/>
      <w:r w:rsidR="00DF2403" w:rsidRPr="00157310">
        <w:t xml:space="preserve">.  </w:t>
      </w:r>
      <w:proofErr w:type="gramEnd"/>
    </w:p>
    <w:p w14:paraId="20573395" w14:textId="492689CF" w:rsidR="00DF2403" w:rsidRPr="00E400AD" w:rsidRDefault="00DF2403" w:rsidP="00DF2403">
      <w:pPr>
        <w:pStyle w:val="BodyTextIndent"/>
        <w:rPr>
          <w:b/>
        </w:rPr>
      </w:pPr>
      <w:r w:rsidRPr="00E400AD">
        <w:rPr>
          <w:b/>
        </w:rPr>
        <w:t xml:space="preserve">4.  Meetings  </w:t>
      </w:r>
    </w:p>
    <w:p w14:paraId="4C62AEDD" w14:textId="4CFAD45E" w:rsidR="00DF2403" w:rsidRPr="00157310" w:rsidRDefault="006043C5" w:rsidP="00DF2403">
      <w:pPr>
        <w:pStyle w:val="BodyTextIndent"/>
      </w:pPr>
      <w:r>
        <w:t xml:space="preserve">Each district shall officially meet </w:t>
      </w:r>
      <w:r w:rsidR="0051561A">
        <w:t xml:space="preserve">at the annual conference and </w:t>
      </w:r>
      <w:r w:rsidR="00743EE4">
        <w:t xml:space="preserve">may </w:t>
      </w:r>
      <w:r w:rsidR="003B5CF6">
        <w:t xml:space="preserve">meet </w:t>
      </w:r>
      <w:r w:rsidR="0051561A">
        <w:t>informally at scheduled regional membership meetings</w:t>
      </w:r>
      <w:proofErr w:type="gramStart"/>
      <w:r w:rsidR="0051561A">
        <w:t xml:space="preserve">.  </w:t>
      </w:r>
      <w:proofErr w:type="gramEnd"/>
    </w:p>
    <w:p w14:paraId="00DB25D0" w14:textId="77777777" w:rsidR="00DF2403" w:rsidRPr="00E400AD" w:rsidRDefault="00DF2403" w:rsidP="00DF2403">
      <w:pPr>
        <w:pStyle w:val="BodyTextIndent"/>
        <w:rPr>
          <w:b/>
        </w:rPr>
      </w:pPr>
      <w:r w:rsidRPr="00E400AD">
        <w:rPr>
          <w:b/>
        </w:rPr>
        <w:t>5.</w:t>
      </w:r>
      <w:r w:rsidRPr="00E400AD">
        <w:rPr>
          <w:b/>
          <w:color w:val="FF0000"/>
        </w:rPr>
        <w:t xml:space="preserve"> </w:t>
      </w:r>
      <w:r w:rsidRPr="00E400AD">
        <w:rPr>
          <w:b/>
        </w:rPr>
        <w:t xml:space="preserve"> Vacancies</w:t>
      </w:r>
    </w:p>
    <w:p w14:paraId="724641A6" w14:textId="7F5375B9" w:rsidR="00DF2403" w:rsidRPr="00006457" w:rsidRDefault="00006457" w:rsidP="00006457">
      <w:pPr>
        <w:pStyle w:val="BodyTextIndent"/>
      </w:pPr>
      <w:r>
        <w:t xml:space="preserve">a.  </w:t>
      </w:r>
      <w:r w:rsidR="00DF2403" w:rsidRPr="00006457">
        <w:t xml:space="preserve">Should a district chair resign or be absent without notice from two consecutive district meetings or two consecutive </w:t>
      </w:r>
      <w:r w:rsidR="009A5B16" w:rsidRPr="00006457">
        <w:t>board of director meetings</w:t>
      </w:r>
      <w:r w:rsidR="005D524E" w:rsidRPr="00006457">
        <w:t xml:space="preserve"> the president shall declare that position </w:t>
      </w:r>
      <w:r w:rsidR="00DF2403" w:rsidRPr="00006457">
        <w:t xml:space="preserve">vacant and the </w:t>
      </w:r>
      <w:r w:rsidR="009A5B16" w:rsidRPr="00006457">
        <w:t xml:space="preserve">district </w:t>
      </w:r>
      <w:r w:rsidR="00DF2403" w:rsidRPr="00006457">
        <w:t xml:space="preserve">vice </w:t>
      </w:r>
      <w:r w:rsidR="00DF2403" w:rsidRPr="00006457">
        <w:lastRenderedPageBreak/>
        <w:t>chair shall become cha</w:t>
      </w:r>
      <w:r w:rsidR="005D524E" w:rsidRPr="00006457">
        <w:t>ir</w:t>
      </w:r>
      <w:proofErr w:type="gramStart"/>
      <w:r w:rsidR="005D524E" w:rsidRPr="00006457">
        <w:t xml:space="preserve">.  </w:t>
      </w:r>
      <w:proofErr w:type="gramEnd"/>
      <w:r w:rsidR="005D524E" w:rsidRPr="00006457">
        <w:t xml:space="preserve">The district council shall at its next meeting elect a </w:t>
      </w:r>
      <w:r w:rsidR="00DF2403" w:rsidRPr="00006457">
        <w:t>successor vice chair to serve the unexpired term.</w:t>
      </w:r>
    </w:p>
    <w:p w14:paraId="0C517A24" w14:textId="06DCEC0A" w:rsidR="00DF2403" w:rsidRPr="00006457" w:rsidRDefault="00006457" w:rsidP="00006457">
      <w:pPr>
        <w:pStyle w:val="BodyTextIndent"/>
      </w:pPr>
      <w:r>
        <w:t xml:space="preserve">b.  </w:t>
      </w:r>
      <w:r w:rsidR="00DF2403" w:rsidRPr="00006457">
        <w:t>Should a district vice chair resign or be absent without notice from tw</w:t>
      </w:r>
      <w:r w:rsidR="009A5B16" w:rsidRPr="00006457">
        <w:t>o consecutive district meetings</w:t>
      </w:r>
      <w:r w:rsidR="00DF2403" w:rsidRPr="00006457">
        <w:t xml:space="preserve"> </w:t>
      </w:r>
      <w:r w:rsidR="005D524E" w:rsidRPr="00006457">
        <w:t>the president shall declare that position vacant</w:t>
      </w:r>
      <w:proofErr w:type="gramStart"/>
      <w:r w:rsidR="005D524E" w:rsidRPr="00006457">
        <w:t xml:space="preserve">.  </w:t>
      </w:r>
      <w:proofErr w:type="gramEnd"/>
      <w:r w:rsidR="00DF2403" w:rsidRPr="00006457">
        <w:t xml:space="preserve">The district council shall </w:t>
      </w:r>
      <w:r w:rsidR="005D524E" w:rsidRPr="00006457">
        <w:t>at its next meeting elect a</w:t>
      </w:r>
      <w:r w:rsidR="00DF2403" w:rsidRPr="00006457">
        <w:t xml:space="preserve"> vice chair to serve the unexpired term</w:t>
      </w:r>
      <w:proofErr w:type="gramStart"/>
      <w:r w:rsidR="00DF2403" w:rsidRPr="00006457">
        <w:t xml:space="preserve">.  </w:t>
      </w:r>
      <w:proofErr w:type="gramEnd"/>
    </w:p>
    <w:p w14:paraId="2CC76742" w14:textId="3BD8D541" w:rsidR="00DF2403" w:rsidRDefault="00006457" w:rsidP="00006457">
      <w:pPr>
        <w:pStyle w:val="BodyTextIndent"/>
      </w:pPr>
      <w:r>
        <w:t xml:space="preserve">c.  </w:t>
      </w:r>
      <w:r w:rsidR="00DF2403" w:rsidRPr="00006457">
        <w:t>In the event the district chair and vice ch</w:t>
      </w:r>
      <w:r w:rsidR="009A5B16" w:rsidRPr="00006457">
        <w:t>air positions are both vacated</w:t>
      </w:r>
      <w:r w:rsidR="00DF2403" w:rsidRPr="00006457">
        <w:t xml:space="preserve"> the president shall name an acting chair and vice chai</w:t>
      </w:r>
      <w:r w:rsidR="008864E2" w:rsidRPr="00006457">
        <w:t xml:space="preserve">r from that district to govern </w:t>
      </w:r>
      <w:r w:rsidR="00DF2403" w:rsidRPr="00006457">
        <w:t xml:space="preserve">the district council </w:t>
      </w:r>
      <w:r w:rsidR="009A5B16" w:rsidRPr="00006457">
        <w:t xml:space="preserve">until </w:t>
      </w:r>
      <w:r w:rsidR="00DF2403" w:rsidRPr="00006457">
        <w:t xml:space="preserve">the next </w:t>
      </w:r>
      <w:r w:rsidR="008864E2" w:rsidRPr="00006457">
        <w:t>district meeting.</w:t>
      </w:r>
    </w:p>
    <w:p w14:paraId="7F88199F" w14:textId="09DF49C0" w:rsidR="00231841" w:rsidRDefault="00231841" w:rsidP="00231841">
      <w:pPr>
        <w:pStyle w:val="BodyTextIndent"/>
        <w:rPr>
          <w:b/>
        </w:rPr>
      </w:pPr>
      <w:r>
        <w:rPr>
          <w:b/>
        </w:rPr>
        <w:t xml:space="preserve">6.  </w:t>
      </w:r>
      <w:r w:rsidRPr="00C1496B">
        <w:rPr>
          <w:b/>
        </w:rPr>
        <w:t xml:space="preserve"> Transition</w:t>
      </w:r>
      <w:r w:rsidR="000D1AA5">
        <w:rPr>
          <w:b/>
        </w:rPr>
        <w:t xml:space="preserve"> </w:t>
      </w:r>
    </w:p>
    <w:p w14:paraId="234BD2CA" w14:textId="11FE6178" w:rsidR="00231841" w:rsidRDefault="00231841" w:rsidP="00231841">
      <w:pPr>
        <w:pStyle w:val="BodyTextIndent"/>
      </w:pPr>
      <w:r>
        <w:t>a. In th</w:t>
      </w:r>
      <w:r w:rsidR="0075371A">
        <w:t xml:space="preserve">e event a district is unable to </w:t>
      </w:r>
      <w:r>
        <w:t xml:space="preserve">elect directors – chair and vice chair – split evenly from the </w:t>
      </w:r>
      <w:r w:rsidR="0075371A">
        <w:t>membership of the former MPEA and the former MEA-MFT</w:t>
      </w:r>
      <w:r>
        <w:t xml:space="preserve">, the district shall elect a third director from the otherwise unrepresented former union’s </w:t>
      </w:r>
      <w:r w:rsidR="0075371A">
        <w:t xml:space="preserve">active </w:t>
      </w:r>
      <w:r>
        <w:t>membership to serve with full voice and vote on the board of directors.</w:t>
      </w:r>
    </w:p>
    <w:p w14:paraId="2EE243C2" w14:textId="545A736F" w:rsidR="00231841" w:rsidRDefault="00231841" w:rsidP="00231841">
      <w:pPr>
        <w:pStyle w:val="BodyTextIndent"/>
        <w:rPr>
          <w:rFonts w:ascii="Arial Black" w:hAnsi="Arial Black"/>
          <w:b/>
          <w:bCs/>
        </w:rPr>
      </w:pPr>
      <w:r>
        <w:t>b. This prov</w:t>
      </w:r>
      <w:r w:rsidR="003311CB">
        <w:t xml:space="preserve">ision shall sunset June 14, </w:t>
      </w:r>
      <w:r w:rsidR="001E3713">
        <w:t>2022,</w:t>
      </w:r>
      <w:r>
        <w:t xml:space="preserve"> or </w:t>
      </w:r>
      <w:r w:rsidR="0075371A">
        <w:t xml:space="preserve">at </w:t>
      </w:r>
      <w:r w:rsidR="003311CB">
        <w:t xml:space="preserve">the </w:t>
      </w:r>
      <w:proofErr w:type="gramStart"/>
      <w:r w:rsidR="003311CB">
        <w:t>4th</w:t>
      </w:r>
      <w:proofErr w:type="gramEnd"/>
      <w:r w:rsidR="003311CB">
        <w:t xml:space="preserve"> </w:t>
      </w:r>
      <w:r>
        <w:t>post-merger annual conference whichever comes first.</w:t>
      </w:r>
      <w:r w:rsidR="003311CB">
        <w:t xml:space="preserve"> </w:t>
      </w:r>
    </w:p>
    <w:p w14:paraId="78D120F2" w14:textId="05B3426C" w:rsidR="00DF2403" w:rsidRPr="00E400AD" w:rsidRDefault="00231841" w:rsidP="00DF2403">
      <w:pPr>
        <w:pStyle w:val="BodyTextIndent"/>
        <w:rPr>
          <w:b/>
        </w:rPr>
      </w:pPr>
      <w:r>
        <w:rPr>
          <w:b/>
        </w:rPr>
        <w:t>7</w:t>
      </w:r>
      <w:r w:rsidR="00DF2403" w:rsidRPr="00E400AD">
        <w:rPr>
          <w:b/>
        </w:rPr>
        <w:t>.</w:t>
      </w:r>
      <w:r w:rsidR="00DF2403" w:rsidRPr="00E400AD">
        <w:rPr>
          <w:b/>
        </w:rPr>
        <w:tab/>
        <w:t>Duties</w:t>
      </w:r>
    </w:p>
    <w:p w14:paraId="3F7B39BB" w14:textId="545E4552" w:rsidR="0084420B" w:rsidRDefault="0084420B" w:rsidP="00DF2403">
      <w:pPr>
        <w:pStyle w:val="BodyTextIndent"/>
      </w:pPr>
      <w:r>
        <w:t>District councils shall</w:t>
      </w:r>
    </w:p>
    <w:p w14:paraId="09E9D92E" w14:textId="277CE7C5" w:rsidR="00DF2403" w:rsidRPr="00D57866" w:rsidRDefault="00DF2403" w:rsidP="00DF2403">
      <w:pPr>
        <w:pStyle w:val="BodyTextIndent"/>
      </w:pPr>
      <w:r w:rsidRPr="00D57866">
        <w:t xml:space="preserve">a. Preview and review actions of the board of directors and </w:t>
      </w:r>
      <w:r w:rsidR="001B3764">
        <w:t>annual conference</w:t>
      </w:r>
      <w:proofErr w:type="gramStart"/>
      <w:r w:rsidRPr="00D57866">
        <w:t xml:space="preserve">.  </w:t>
      </w:r>
      <w:proofErr w:type="gramEnd"/>
    </w:p>
    <w:p w14:paraId="6B3D7786" w14:textId="5442C8EF" w:rsidR="00DF2403" w:rsidRPr="00D57866" w:rsidRDefault="00DF2403" w:rsidP="00DF2403">
      <w:pPr>
        <w:pStyle w:val="BodyTextIndent"/>
      </w:pPr>
      <w:r w:rsidRPr="00D57866">
        <w:t xml:space="preserve">b. Make recommendations to the board of directors and </w:t>
      </w:r>
      <w:r w:rsidR="001B3764">
        <w:t>annual conference</w:t>
      </w:r>
      <w:proofErr w:type="gramStart"/>
      <w:r w:rsidRPr="00D57866">
        <w:t xml:space="preserve">.  </w:t>
      </w:r>
      <w:proofErr w:type="gramEnd"/>
    </w:p>
    <w:p w14:paraId="301F4A43" w14:textId="09D3947F" w:rsidR="00DF2403" w:rsidRPr="00D57866" w:rsidRDefault="00DF2403" w:rsidP="00DF2403">
      <w:pPr>
        <w:pStyle w:val="BodyTextIndent"/>
      </w:pPr>
      <w:r w:rsidRPr="00D57866">
        <w:t>c. Nominate members to serve on</w:t>
      </w:r>
      <w:r w:rsidR="00006457">
        <w:t xml:space="preserve"> </w:t>
      </w:r>
      <w:r w:rsidRPr="00D57866">
        <w:t>committees</w:t>
      </w:r>
      <w:proofErr w:type="gramStart"/>
      <w:r w:rsidRPr="00D57866">
        <w:t xml:space="preserve">.  </w:t>
      </w:r>
      <w:proofErr w:type="gramEnd"/>
    </w:p>
    <w:p w14:paraId="1E1230B3" w14:textId="3BC96B27" w:rsidR="00FE6BC0" w:rsidRPr="001D78BB" w:rsidRDefault="00A173A8" w:rsidP="00DF2403">
      <w:pPr>
        <w:pStyle w:val="BodyTextIndent"/>
      </w:pPr>
      <w:r>
        <w:t>d</w:t>
      </w:r>
      <w:r w:rsidR="00DF2403" w:rsidRPr="00D57866">
        <w:t xml:space="preserve">. Serve as an information conduit to and from </w:t>
      </w:r>
      <w:r w:rsidR="00670361">
        <w:t>local</w:t>
      </w:r>
      <w:r w:rsidR="00FE6BC0">
        <w:t xml:space="preserve"> affiliates</w:t>
      </w:r>
      <w:r w:rsidR="00DF2403" w:rsidRPr="00D57866">
        <w:t xml:space="preserve"> to the board of directors and </w:t>
      </w:r>
      <w:r w:rsidR="001B3764">
        <w:t>annual conference</w:t>
      </w:r>
      <w:proofErr w:type="gramStart"/>
      <w:r w:rsidR="00DF2403" w:rsidRPr="00D57866">
        <w:t xml:space="preserve">.  </w:t>
      </w:r>
      <w:proofErr w:type="gramEnd"/>
    </w:p>
    <w:bookmarkEnd w:id="0"/>
    <w:p w14:paraId="351CDBCF" w14:textId="77777777" w:rsidR="00DF2403" w:rsidRPr="00DB5158" w:rsidRDefault="00DF2403" w:rsidP="00AD19B6">
      <w:pPr>
        <w:pStyle w:val="BodyTextIndent"/>
        <w:spacing w:before="240"/>
        <w:ind w:left="0"/>
        <w:rPr>
          <w:rFonts w:ascii="Arial Black" w:hAnsi="Arial Black"/>
          <w:szCs w:val="22"/>
        </w:rPr>
      </w:pPr>
      <w:r w:rsidRPr="00DB5158">
        <w:rPr>
          <w:rFonts w:ascii="Arial Black" w:hAnsi="Arial Black"/>
          <w:szCs w:val="22"/>
        </w:rPr>
        <w:t xml:space="preserve">12.  BOARD OF DIRECTORS  </w:t>
      </w:r>
    </w:p>
    <w:p w14:paraId="2F295B9B" w14:textId="77777777" w:rsidR="00DF2403" w:rsidRPr="004E50B7" w:rsidRDefault="00DF2403" w:rsidP="00DF2403">
      <w:pPr>
        <w:pStyle w:val="BodyTextIndent"/>
        <w:rPr>
          <w:b/>
        </w:rPr>
      </w:pPr>
      <w:r w:rsidRPr="004E50B7">
        <w:rPr>
          <w:b/>
        </w:rPr>
        <w:t xml:space="preserve">A.  Composition  </w:t>
      </w:r>
    </w:p>
    <w:p w14:paraId="60AC271E" w14:textId="686C6524" w:rsidR="00DF2403" w:rsidRDefault="00DF2403" w:rsidP="00DF2403">
      <w:pPr>
        <w:pStyle w:val="BodyTextIndent"/>
      </w:pPr>
      <w:r>
        <w:t>The board of directors shall be composed of st</w:t>
      </w:r>
      <w:r w:rsidR="004933D3">
        <w:t>ate officers,</w:t>
      </w:r>
      <w:r w:rsidR="00C1496B">
        <w:t xml:space="preserve"> district chairs, </w:t>
      </w:r>
      <w:r w:rsidR="00E8468D">
        <w:t xml:space="preserve">and </w:t>
      </w:r>
      <w:r w:rsidR="0084420B">
        <w:t>vice chairs</w:t>
      </w:r>
      <w:proofErr w:type="gramStart"/>
      <w:r w:rsidR="00E8468D">
        <w:t>.</w:t>
      </w:r>
      <w:r>
        <w:t xml:space="preserve">  </w:t>
      </w:r>
      <w:proofErr w:type="gramEnd"/>
    </w:p>
    <w:p w14:paraId="6B43E564" w14:textId="16E843EA" w:rsidR="00C84D60" w:rsidRDefault="00C84D60" w:rsidP="00C84D60">
      <w:pPr>
        <w:pStyle w:val="BodyTextIndent"/>
        <w:rPr>
          <w:b/>
        </w:rPr>
      </w:pPr>
      <w:r>
        <w:rPr>
          <w:b/>
        </w:rPr>
        <w:t xml:space="preserve">B.  Vote  </w:t>
      </w:r>
    </w:p>
    <w:p w14:paraId="26C41435" w14:textId="34641712" w:rsidR="00C84D60" w:rsidRDefault="00C84D60" w:rsidP="00C84D60">
      <w:pPr>
        <w:pStyle w:val="BodyTextIndent"/>
      </w:pPr>
      <w:r>
        <w:t>1.  State officers</w:t>
      </w:r>
      <w:r w:rsidR="006F40EB">
        <w:t xml:space="preserve"> and</w:t>
      </w:r>
      <w:r w:rsidR="000D1AA5">
        <w:t xml:space="preserve"> district directors</w:t>
      </w:r>
      <w:r w:rsidR="006F40EB">
        <w:t xml:space="preserve"> </w:t>
      </w:r>
      <w:r>
        <w:t xml:space="preserve">shall have </w:t>
      </w:r>
      <w:proofErr w:type="gramStart"/>
      <w:r>
        <w:t>1</w:t>
      </w:r>
      <w:proofErr w:type="gramEnd"/>
      <w:r>
        <w:t xml:space="preserve"> vote each.  </w:t>
      </w:r>
    </w:p>
    <w:p w14:paraId="2E27A22C" w14:textId="2F9C6311" w:rsidR="00C84D60" w:rsidRDefault="000D1AA5" w:rsidP="00DF2403">
      <w:pPr>
        <w:pStyle w:val="BodyTextIndent"/>
      </w:pPr>
      <w:r>
        <w:t>2</w:t>
      </w:r>
      <w:r w:rsidR="00C84D60">
        <w:t>.  State officers and directors must be present to vote</w:t>
      </w:r>
      <w:proofErr w:type="gramStart"/>
      <w:r w:rsidR="00C84D60">
        <w:t xml:space="preserve">.  </w:t>
      </w:r>
      <w:proofErr w:type="gramEnd"/>
    </w:p>
    <w:p w14:paraId="1EDD1FEB" w14:textId="5421CFE7" w:rsidR="00DF2403" w:rsidRDefault="00C84D60" w:rsidP="00DF2403">
      <w:pPr>
        <w:pStyle w:val="BodyTextIndent"/>
        <w:rPr>
          <w:b/>
        </w:rPr>
      </w:pPr>
      <w:r>
        <w:rPr>
          <w:b/>
        </w:rPr>
        <w:t>C</w:t>
      </w:r>
      <w:r w:rsidR="00DF2403">
        <w:rPr>
          <w:b/>
        </w:rPr>
        <w:t xml:space="preserve">.  Duties  </w:t>
      </w:r>
    </w:p>
    <w:p w14:paraId="503DACD0" w14:textId="4C7E2306" w:rsidR="0084420B" w:rsidRDefault="0084420B" w:rsidP="00DF2403">
      <w:pPr>
        <w:pStyle w:val="BodyTextIndent"/>
      </w:pPr>
      <w:r>
        <w:t>The board of directors shall</w:t>
      </w:r>
    </w:p>
    <w:p w14:paraId="241E3617" w14:textId="485B9971" w:rsidR="00DF2403" w:rsidRDefault="00DF2403" w:rsidP="00DF2403">
      <w:pPr>
        <w:pStyle w:val="BodyTextIndent"/>
      </w:pPr>
      <w:r>
        <w:t xml:space="preserve">1.  Implement the actions of the </w:t>
      </w:r>
      <w:r w:rsidR="001B3764">
        <w:t>annual conference</w:t>
      </w:r>
      <w:proofErr w:type="gramStart"/>
      <w:r>
        <w:t xml:space="preserve">.  </w:t>
      </w:r>
      <w:proofErr w:type="gramEnd"/>
    </w:p>
    <w:p w14:paraId="360DE147" w14:textId="7900B4F1" w:rsidR="00DF2403" w:rsidRDefault="00DF2403" w:rsidP="00DF2403">
      <w:pPr>
        <w:pStyle w:val="BodyTextIndent"/>
      </w:pPr>
      <w:r>
        <w:t xml:space="preserve">2.  Make recommendations to the </w:t>
      </w:r>
      <w:r w:rsidR="001B3764">
        <w:t>annual conference</w:t>
      </w:r>
      <w:proofErr w:type="gramStart"/>
      <w:r>
        <w:t xml:space="preserve">.  </w:t>
      </w:r>
      <w:proofErr w:type="gramEnd"/>
    </w:p>
    <w:p w14:paraId="4D88413A" w14:textId="77777777" w:rsidR="00DF2403" w:rsidRDefault="00DF2403" w:rsidP="00DF2403">
      <w:pPr>
        <w:pStyle w:val="BodyTextIndent"/>
      </w:pPr>
      <w:r>
        <w:t>3.  Give directions to the president</w:t>
      </w:r>
      <w:proofErr w:type="gramStart"/>
      <w:r>
        <w:t xml:space="preserve">.  </w:t>
      </w:r>
      <w:proofErr w:type="gramEnd"/>
    </w:p>
    <w:p w14:paraId="7F3B1F24" w14:textId="1A250AD4" w:rsidR="00DF2403" w:rsidRDefault="00DF2403" w:rsidP="00DF2403">
      <w:pPr>
        <w:pStyle w:val="BodyTextIndent"/>
      </w:pPr>
      <w:r>
        <w:t xml:space="preserve">4.  As approved by the </w:t>
      </w:r>
      <w:r w:rsidR="001B3764">
        <w:t>annual conference</w:t>
      </w:r>
      <w:r>
        <w:t>, create, dissolve, or reorganize districts</w:t>
      </w:r>
      <w:proofErr w:type="gramStart"/>
      <w:r>
        <w:t xml:space="preserve">.  </w:t>
      </w:r>
      <w:proofErr w:type="gramEnd"/>
    </w:p>
    <w:p w14:paraId="1A269673" w14:textId="68B0CF67" w:rsidR="00DF2403" w:rsidRDefault="00DF2403" w:rsidP="00DF2403">
      <w:pPr>
        <w:pStyle w:val="BodyTextIndent"/>
      </w:pPr>
      <w:r>
        <w:t xml:space="preserve">5.  Prepare a budget for the consideration of the </w:t>
      </w:r>
      <w:r w:rsidR="001B3764">
        <w:t>annual conference</w:t>
      </w:r>
      <w:proofErr w:type="gramStart"/>
      <w:r>
        <w:t xml:space="preserve">.  </w:t>
      </w:r>
      <w:proofErr w:type="gramEnd"/>
    </w:p>
    <w:p w14:paraId="556682AE" w14:textId="77777777" w:rsidR="00DF2403" w:rsidRDefault="00DF2403" w:rsidP="00DF2403">
      <w:pPr>
        <w:pStyle w:val="BodyTextIndent"/>
      </w:pPr>
      <w:r>
        <w:t>6.  Determine how dues are collected and disbursed</w:t>
      </w:r>
      <w:proofErr w:type="gramStart"/>
      <w:r>
        <w:t xml:space="preserve">.  </w:t>
      </w:r>
      <w:proofErr w:type="gramEnd"/>
    </w:p>
    <w:p w14:paraId="58B0434C" w14:textId="14F7781B" w:rsidR="00DF2403" w:rsidRDefault="007F0006" w:rsidP="00DF2403">
      <w:pPr>
        <w:pStyle w:val="BodyTextIndent"/>
      </w:pPr>
      <w:r>
        <w:t xml:space="preserve">7.  Direct </w:t>
      </w:r>
      <w:r w:rsidR="00DF2403">
        <w:t>financial affairs</w:t>
      </w:r>
      <w:proofErr w:type="gramStart"/>
      <w:r w:rsidR="004933D3">
        <w:t xml:space="preserve">. </w:t>
      </w:r>
      <w:r w:rsidR="00DF2403">
        <w:t xml:space="preserve"> </w:t>
      </w:r>
      <w:proofErr w:type="gramEnd"/>
      <w:r w:rsidR="00DF2403">
        <w:t xml:space="preserve"> </w:t>
      </w:r>
    </w:p>
    <w:p w14:paraId="7D129EA3" w14:textId="77777777" w:rsidR="00DF2403" w:rsidRDefault="00DF2403" w:rsidP="00DF2403">
      <w:pPr>
        <w:pStyle w:val="BodyTextIndent"/>
      </w:pPr>
      <w:r>
        <w:t>8.  Employ management staff and approve contracts with the same</w:t>
      </w:r>
      <w:proofErr w:type="gramStart"/>
      <w:r>
        <w:t xml:space="preserve">.  </w:t>
      </w:r>
      <w:proofErr w:type="gramEnd"/>
    </w:p>
    <w:p w14:paraId="4E5CBFDC" w14:textId="77777777" w:rsidR="00DF2403" w:rsidRDefault="00DF2403" w:rsidP="00DF2403">
      <w:pPr>
        <w:pStyle w:val="BodyTextIndent"/>
      </w:pPr>
      <w:r>
        <w:t>9.  Negotiate with organized staff and ratify contracts with the same</w:t>
      </w:r>
      <w:proofErr w:type="gramStart"/>
      <w:r>
        <w:t xml:space="preserve">.  </w:t>
      </w:r>
      <w:proofErr w:type="gramEnd"/>
    </w:p>
    <w:p w14:paraId="57394372" w14:textId="77777777" w:rsidR="00DF2403" w:rsidRDefault="00DF2403" w:rsidP="00DF2403">
      <w:pPr>
        <w:pStyle w:val="BodyTextIndent"/>
      </w:pPr>
      <w:r>
        <w:t>10.  Adopt policies, positions, and programs</w:t>
      </w:r>
      <w:proofErr w:type="gramStart"/>
      <w:r>
        <w:t xml:space="preserve">.  </w:t>
      </w:r>
      <w:proofErr w:type="gramEnd"/>
    </w:p>
    <w:p w14:paraId="4ADD552A" w14:textId="469BE9FC" w:rsidR="00DF2403" w:rsidRDefault="00006457" w:rsidP="00DF2403">
      <w:pPr>
        <w:pStyle w:val="BodyTextIndent"/>
      </w:pPr>
      <w:r>
        <w:lastRenderedPageBreak/>
        <w:t>11. [</w:t>
      </w:r>
      <w:r w:rsidR="00DF2403">
        <w:t>May</w:t>
      </w:r>
      <w:r>
        <w:t>]</w:t>
      </w:r>
      <w:r w:rsidR="00DF2403">
        <w:t xml:space="preserve"> elect successors to vacancies in state offices or the directorship-at-large</w:t>
      </w:r>
      <w:proofErr w:type="gramStart"/>
      <w:r w:rsidR="00DF2403">
        <w:t xml:space="preserve">.  </w:t>
      </w:r>
      <w:proofErr w:type="gramEnd"/>
    </w:p>
    <w:p w14:paraId="62AA0326" w14:textId="37BAA185" w:rsidR="00DF2403" w:rsidRDefault="000D1AA5" w:rsidP="00DF2403">
      <w:pPr>
        <w:pStyle w:val="BodyTextIndent"/>
      </w:pPr>
      <w:r>
        <w:t>12</w:t>
      </w:r>
      <w:r w:rsidR="00DF2403">
        <w:t>.  Create and dissolve committees</w:t>
      </w:r>
      <w:proofErr w:type="gramStart"/>
      <w:r w:rsidR="00DF2403">
        <w:t xml:space="preserve">.  </w:t>
      </w:r>
      <w:proofErr w:type="gramEnd"/>
    </w:p>
    <w:p w14:paraId="2F47BB39" w14:textId="18C66A36" w:rsidR="00DF2403" w:rsidRDefault="000D1AA5" w:rsidP="00DF2403">
      <w:pPr>
        <w:pStyle w:val="BodyTextIndent"/>
      </w:pPr>
      <w:r>
        <w:t>13</w:t>
      </w:r>
      <w:r w:rsidR="00DF2403">
        <w:t>.  Accept duties as may be assigned by the president</w:t>
      </w:r>
      <w:proofErr w:type="gramStart"/>
      <w:r w:rsidR="00DF2403">
        <w:t xml:space="preserve">.  </w:t>
      </w:r>
      <w:proofErr w:type="gramEnd"/>
    </w:p>
    <w:p w14:paraId="2F937D3A" w14:textId="77777777" w:rsidR="00DF2403" w:rsidRDefault="00DF2403" w:rsidP="00DF2403">
      <w:pPr>
        <w:pStyle w:val="BodyTextIndent"/>
        <w:ind w:left="0" w:firstLine="360"/>
        <w:rPr>
          <w:b/>
        </w:rPr>
      </w:pPr>
      <w:r>
        <w:rPr>
          <w:b/>
        </w:rPr>
        <w:t xml:space="preserve">D.  Meetings  </w:t>
      </w:r>
    </w:p>
    <w:p w14:paraId="4837D616" w14:textId="77777777" w:rsidR="00DF2403" w:rsidRPr="00F44455" w:rsidRDefault="00DF2403" w:rsidP="00DF2403">
      <w:pPr>
        <w:pStyle w:val="BodyTextIndent"/>
        <w:rPr>
          <w:szCs w:val="22"/>
        </w:rPr>
      </w:pPr>
      <w:r>
        <w:t xml:space="preserve">1.  The board of directors shall meet </w:t>
      </w:r>
      <w:proofErr w:type="gramStart"/>
      <w:r>
        <w:t>3</w:t>
      </w:r>
      <w:proofErr w:type="gramEnd"/>
      <w:r>
        <w:t xml:space="preserve"> times annually at a time and place established by the </w:t>
      </w:r>
      <w:r w:rsidRPr="00F44455">
        <w:rPr>
          <w:szCs w:val="22"/>
        </w:rPr>
        <w:t>president.</w:t>
      </w:r>
    </w:p>
    <w:p w14:paraId="211CF6CA" w14:textId="625AA8B7" w:rsidR="00DF2403" w:rsidRDefault="00323B64" w:rsidP="00DF2403">
      <w:pPr>
        <w:pStyle w:val="BodyTextIndent"/>
      </w:pPr>
      <w:r>
        <w:t xml:space="preserve">2.  The president or a majority </w:t>
      </w:r>
      <w:r w:rsidR="00DF2403">
        <w:t>of the board of directors may convene a special meeting of the board of directors</w:t>
      </w:r>
      <w:proofErr w:type="gramStart"/>
      <w:r w:rsidR="00DF2403">
        <w:t xml:space="preserve">.  </w:t>
      </w:r>
      <w:proofErr w:type="gramEnd"/>
    </w:p>
    <w:p w14:paraId="6F347354" w14:textId="2A547AF8" w:rsidR="00DF2403" w:rsidRPr="00DB5158" w:rsidRDefault="00DF2403" w:rsidP="00DF2403">
      <w:pPr>
        <w:pStyle w:val="ChapterTitle"/>
        <w:rPr>
          <w:rFonts w:ascii="Arial Black" w:hAnsi="Arial Black"/>
          <w:b w:val="0"/>
          <w:bCs/>
          <w:sz w:val="22"/>
          <w:szCs w:val="22"/>
        </w:rPr>
      </w:pPr>
      <w:r w:rsidRPr="00DB5158">
        <w:rPr>
          <w:rFonts w:ascii="Arial Black" w:hAnsi="Arial Black"/>
          <w:b w:val="0"/>
          <w:bCs/>
          <w:sz w:val="22"/>
          <w:szCs w:val="22"/>
        </w:rPr>
        <w:t xml:space="preserve">13.  </w:t>
      </w:r>
      <w:r w:rsidR="001B3764" w:rsidRPr="00DB5158">
        <w:rPr>
          <w:rFonts w:ascii="Arial Black" w:hAnsi="Arial Black"/>
          <w:b w:val="0"/>
          <w:bCs/>
          <w:sz w:val="22"/>
          <w:szCs w:val="22"/>
        </w:rPr>
        <w:t>ANNUAL CONFERENCE</w:t>
      </w:r>
    </w:p>
    <w:p w14:paraId="4A395673" w14:textId="77777777" w:rsidR="00DF2403" w:rsidRDefault="00DF2403" w:rsidP="00DF2403">
      <w:pPr>
        <w:pStyle w:val="BodyTextIndent"/>
        <w:rPr>
          <w:b/>
        </w:rPr>
      </w:pPr>
      <w:r>
        <w:rPr>
          <w:b/>
        </w:rPr>
        <w:t xml:space="preserve">A.  Composition  </w:t>
      </w:r>
    </w:p>
    <w:p w14:paraId="14B65A37" w14:textId="6645FAE9" w:rsidR="00DF2403" w:rsidRDefault="00DF2403" w:rsidP="00DF2403">
      <w:pPr>
        <w:pStyle w:val="BodyTextIndent"/>
      </w:pPr>
      <w:r>
        <w:t xml:space="preserve">1.  The </w:t>
      </w:r>
      <w:r w:rsidR="001B3764">
        <w:t>annual conference</w:t>
      </w:r>
      <w:r>
        <w:t xml:space="preserve"> shall be composed of state officers, directors to the board of directors, and delegates representing </w:t>
      </w:r>
      <w:r w:rsidR="00BD6681">
        <w:t>local</w:t>
      </w:r>
      <w:r w:rsidR="00C702AA">
        <w:t xml:space="preserve"> affiliates</w:t>
      </w:r>
      <w:r w:rsidRPr="00671173">
        <w:t>,</w:t>
      </w:r>
      <w:r>
        <w:t xml:space="preserve"> retired, and student members</w:t>
      </w:r>
      <w:proofErr w:type="gramStart"/>
      <w:r>
        <w:t xml:space="preserve">.  </w:t>
      </w:r>
      <w:proofErr w:type="gramEnd"/>
    </w:p>
    <w:p w14:paraId="32AF9AB1" w14:textId="7C4F04DA" w:rsidR="00DF2403" w:rsidRPr="00C702AA" w:rsidRDefault="00DF2403" w:rsidP="00DF2403">
      <w:pPr>
        <w:pStyle w:val="BodyTextIndent"/>
        <w:rPr>
          <w:b/>
        </w:rPr>
      </w:pPr>
      <w:r w:rsidRPr="00C702AA">
        <w:rPr>
          <w:b/>
        </w:rPr>
        <w:t xml:space="preserve">2.  </w:t>
      </w:r>
      <w:r w:rsidR="00BD6681">
        <w:rPr>
          <w:b/>
        </w:rPr>
        <w:t xml:space="preserve">Local </w:t>
      </w:r>
      <w:r w:rsidR="00C702AA" w:rsidRPr="00C702AA">
        <w:rPr>
          <w:b/>
        </w:rPr>
        <w:t xml:space="preserve">Affiliate </w:t>
      </w:r>
      <w:r w:rsidRPr="00C702AA">
        <w:rPr>
          <w:b/>
        </w:rPr>
        <w:t xml:space="preserve">Delegates  </w:t>
      </w:r>
    </w:p>
    <w:p w14:paraId="15CE404F" w14:textId="5CF5CE74" w:rsidR="00DF2403" w:rsidRDefault="00DF2403" w:rsidP="00DF2403">
      <w:pPr>
        <w:pStyle w:val="BodyTextIndent"/>
      </w:pPr>
      <w:r>
        <w:t xml:space="preserve">a. </w:t>
      </w:r>
      <w:r w:rsidR="000142D4">
        <w:t>Local affiliate</w:t>
      </w:r>
      <w:r w:rsidR="00C702AA">
        <w:t xml:space="preserve"> </w:t>
      </w:r>
      <w:r>
        <w:t>delegates shall be nominated and elected by and fro</w:t>
      </w:r>
      <w:r w:rsidR="00006457">
        <w:t xml:space="preserve">m </w:t>
      </w:r>
      <w:r w:rsidR="0084420B">
        <w:t xml:space="preserve">their </w:t>
      </w:r>
      <w:r w:rsidR="000142D4">
        <w:t>local affiliate</w:t>
      </w:r>
      <w:proofErr w:type="gramStart"/>
      <w:r w:rsidR="0084420B">
        <w:t>.</w:t>
      </w:r>
      <w:r>
        <w:t xml:space="preserve">  </w:t>
      </w:r>
      <w:proofErr w:type="gramEnd"/>
    </w:p>
    <w:p w14:paraId="2485DF88" w14:textId="4F44DDC5" w:rsidR="00DF2403" w:rsidRDefault="00DF2403" w:rsidP="00DF2403">
      <w:pPr>
        <w:pStyle w:val="BodyTextIndent"/>
      </w:pPr>
      <w:r>
        <w:t xml:space="preserve">b. Each </w:t>
      </w:r>
      <w:r w:rsidR="000142D4">
        <w:t>local affiliate</w:t>
      </w:r>
      <w:r w:rsidR="00C702AA">
        <w:t xml:space="preserve"> </w:t>
      </w:r>
      <w:r w:rsidR="00473BE8">
        <w:t>may</w:t>
      </w:r>
      <w:r w:rsidR="00C615F7">
        <w:t xml:space="preserve"> </w:t>
      </w:r>
      <w:r>
        <w:t xml:space="preserve">elect at least </w:t>
      </w:r>
      <w:proofErr w:type="gramStart"/>
      <w:r>
        <w:t>1</w:t>
      </w:r>
      <w:proofErr w:type="gramEnd"/>
      <w:r>
        <w:t xml:space="preserve"> delegate.  </w:t>
      </w:r>
    </w:p>
    <w:p w14:paraId="3EDD2D29" w14:textId="6AB0AA92" w:rsidR="00DF2403" w:rsidRDefault="00DF2403" w:rsidP="00DF2403">
      <w:pPr>
        <w:pStyle w:val="BodyTextIndent"/>
      </w:pPr>
      <w:r>
        <w:t xml:space="preserve">c. Each </w:t>
      </w:r>
      <w:r w:rsidR="000142D4">
        <w:t>local affiliate</w:t>
      </w:r>
      <w:r w:rsidR="00B51581">
        <w:t xml:space="preserve"> </w:t>
      </w:r>
      <w:r>
        <w:t xml:space="preserve">having more than </w:t>
      </w:r>
      <w:proofErr w:type="gramStart"/>
      <w:r>
        <w:t>25</w:t>
      </w:r>
      <w:proofErr w:type="gramEnd"/>
      <w:r>
        <w:t xml:space="preserve"> </w:t>
      </w:r>
      <w:r w:rsidR="00473BE8">
        <w:t>members may</w:t>
      </w:r>
      <w:r>
        <w:t xml:space="preserve"> elect additional delegates on the basis of 1 delegate for each additional 25 members or major fraction thereof.  </w:t>
      </w:r>
    </w:p>
    <w:p w14:paraId="461A660B" w14:textId="77777777" w:rsidR="00DF2403" w:rsidRPr="00FB13F9" w:rsidRDefault="00DF2403" w:rsidP="00DF2403">
      <w:pPr>
        <w:pStyle w:val="BodyTextIndent"/>
        <w:rPr>
          <w:b/>
          <w:bCs/>
        </w:rPr>
      </w:pPr>
      <w:r w:rsidRPr="00FB13F9">
        <w:rPr>
          <w:b/>
          <w:bCs/>
        </w:rPr>
        <w:t xml:space="preserve">3.  Retired and Student Delegates  </w:t>
      </w:r>
    </w:p>
    <w:p w14:paraId="7DC9A044" w14:textId="0801935F" w:rsidR="00DF2403" w:rsidRDefault="00DF2403" w:rsidP="00DF2403">
      <w:pPr>
        <w:pStyle w:val="BodyTextIndent"/>
      </w:pPr>
      <w:r>
        <w:t>R</w:t>
      </w:r>
      <w:r w:rsidR="00473BE8">
        <w:t>etired and student members may</w:t>
      </w:r>
      <w:r>
        <w:t xml:space="preserve"> elect delegates by and from their memberships on the basis of </w:t>
      </w:r>
      <w:proofErr w:type="gramStart"/>
      <w:r>
        <w:t>1</w:t>
      </w:r>
      <w:proofErr w:type="gramEnd"/>
      <w:r>
        <w:t xml:space="preserve"> delegate for each 25 members or major fraction thereof.  </w:t>
      </w:r>
    </w:p>
    <w:p w14:paraId="3B163C9A" w14:textId="77777777" w:rsidR="00DF2403" w:rsidRDefault="00DF2403" w:rsidP="00DF2403">
      <w:pPr>
        <w:pStyle w:val="BodyTextIndent"/>
        <w:rPr>
          <w:b/>
        </w:rPr>
      </w:pPr>
      <w:r>
        <w:rPr>
          <w:b/>
        </w:rPr>
        <w:t xml:space="preserve">B.  Duties  </w:t>
      </w:r>
    </w:p>
    <w:p w14:paraId="5D9226DE" w14:textId="52C938A9" w:rsidR="00C615F7" w:rsidRDefault="00C615F7" w:rsidP="00DF2403">
      <w:pPr>
        <w:pStyle w:val="BodyTextIndent"/>
      </w:pPr>
      <w:r>
        <w:t xml:space="preserve">The </w:t>
      </w:r>
      <w:r w:rsidR="001B3764">
        <w:t>annual conference</w:t>
      </w:r>
      <w:r>
        <w:t xml:space="preserve"> shall</w:t>
      </w:r>
    </w:p>
    <w:p w14:paraId="5F1FA900" w14:textId="2C449197" w:rsidR="00DF2403" w:rsidRDefault="00DF2403" w:rsidP="00DF2403">
      <w:pPr>
        <w:pStyle w:val="BodyTextIndent"/>
      </w:pPr>
      <w:r>
        <w:t>1.  Amend this constitution</w:t>
      </w:r>
      <w:proofErr w:type="gramStart"/>
      <w:r>
        <w:t xml:space="preserve">.  </w:t>
      </w:r>
      <w:proofErr w:type="gramEnd"/>
    </w:p>
    <w:p w14:paraId="5CA342A9" w14:textId="77777777" w:rsidR="00DF2403" w:rsidRDefault="00DF2403" w:rsidP="00DF2403">
      <w:pPr>
        <w:pStyle w:val="BodyTextIndent"/>
      </w:pPr>
      <w:r>
        <w:t xml:space="preserve">2.  Serve as the final authority in governance matters. </w:t>
      </w:r>
    </w:p>
    <w:p w14:paraId="7E41292E" w14:textId="77777777" w:rsidR="00DF2403" w:rsidRDefault="00DF2403" w:rsidP="00DF2403">
      <w:pPr>
        <w:pStyle w:val="BodyTextIndent"/>
        <w:rPr>
          <w:b/>
          <w:bCs/>
        </w:rPr>
      </w:pPr>
      <w:r>
        <w:t>3.</w:t>
      </w:r>
      <w:r>
        <w:rPr>
          <w:b/>
          <w:bCs/>
        </w:rPr>
        <w:t xml:space="preserve">  </w:t>
      </w:r>
      <w:r>
        <w:t>Elect state officers</w:t>
      </w:r>
      <w:proofErr w:type="gramStart"/>
      <w:r>
        <w:rPr>
          <w:b/>
          <w:bCs/>
        </w:rPr>
        <w:t xml:space="preserve">.  </w:t>
      </w:r>
      <w:proofErr w:type="gramEnd"/>
    </w:p>
    <w:p w14:paraId="35DE6824" w14:textId="357225B9" w:rsidR="00DF2403" w:rsidRDefault="00AF5BD1" w:rsidP="00DF2403">
      <w:pPr>
        <w:pStyle w:val="BodyTextIndent"/>
      </w:pPr>
      <w:r>
        <w:t>4</w:t>
      </w:r>
      <w:r w:rsidR="00DF2403">
        <w:t>.  Adopt policies, positions, and programs</w:t>
      </w:r>
      <w:proofErr w:type="gramStart"/>
      <w:r w:rsidR="00DF2403">
        <w:t xml:space="preserve">.  </w:t>
      </w:r>
      <w:proofErr w:type="gramEnd"/>
    </w:p>
    <w:p w14:paraId="304E050C" w14:textId="56404A03" w:rsidR="00DF2403" w:rsidRDefault="00AF5BD1" w:rsidP="00DF2403">
      <w:pPr>
        <w:pStyle w:val="BodyTextIndent"/>
      </w:pPr>
      <w:r>
        <w:t>5</w:t>
      </w:r>
      <w:r w:rsidR="00DF2403">
        <w:t>.  Adopt the budget</w:t>
      </w:r>
      <w:proofErr w:type="gramStart"/>
      <w:r w:rsidR="00DF2403">
        <w:t xml:space="preserve">.  </w:t>
      </w:r>
      <w:proofErr w:type="gramEnd"/>
    </w:p>
    <w:p w14:paraId="3C245A47" w14:textId="4F4C1C68" w:rsidR="00DF2403" w:rsidRDefault="00AF5BD1" w:rsidP="00DF2403">
      <w:pPr>
        <w:pStyle w:val="BodyTextIndent"/>
      </w:pPr>
      <w:r>
        <w:t>6</w:t>
      </w:r>
      <w:r w:rsidR="00DF2403">
        <w:t xml:space="preserve">.  Establish </w:t>
      </w:r>
      <w:r w:rsidR="000D1AA5">
        <w:t xml:space="preserve">active </w:t>
      </w:r>
      <w:r w:rsidR="00C615F7">
        <w:t xml:space="preserve">member </w:t>
      </w:r>
      <w:r w:rsidR="00DF2403">
        <w:t>dues and assess</w:t>
      </w:r>
      <w:r w:rsidR="00C615F7">
        <w:t>ments</w:t>
      </w:r>
      <w:proofErr w:type="gramStart"/>
      <w:r w:rsidR="00C615F7">
        <w:t>.</w:t>
      </w:r>
      <w:r w:rsidR="00DF2403">
        <w:t xml:space="preserve">  </w:t>
      </w:r>
      <w:proofErr w:type="gramEnd"/>
    </w:p>
    <w:p w14:paraId="59A8231E" w14:textId="0410780F" w:rsidR="00DF2403" w:rsidRPr="00F44455" w:rsidRDefault="00AF5BD1" w:rsidP="00DF2403">
      <w:pPr>
        <w:pStyle w:val="BodyTextIndent"/>
      </w:pPr>
      <w:r>
        <w:t>7</w:t>
      </w:r>
      <w:r w:rsidR="00DF2403">
        <w:t xml:space="preserve">.  Establish standards of </w:t>
      </w:r>
      <w:r w:rsidR="000D1AA5">
        <w:t>local</w:t>
      </w:r>
      <w:r w:rsidR="00DF2403">
        <w:t xml:space="preserve"> affiliation</w:t>
      </w:r>
      <w:proofErr w:type="gramStart"/>
      <w:r w:rsidR="00DF2403">
        <w:t xml:space="preserve">.  </w:t>
      </w:r>
      <w:proofErr w:type="gramEnd"/>
    </w:p>
    <w:p w14:paraId="2258211F" w14:textId="090AB808" w:rsidR="00DF2403" w:rsidRDefault="00AF5BD1" w:rsidP="00DF2403">
      <w:pPr>
        <w:pStyle w:val="BodyTextIndent"/>
      </w:pPr>
      <w:r>
        <w:t>8</w:t>
      </w:r>
      <w:r w:rsidR="00DF2403">
        <w:t>.  Approve creation, reorganization, or dissolution of districts</w:t>
      </w:r>
      <w:proofErr w:type="gramStart"/>
      <w:r w:rsidR="00DF2403">
        <w:t xml:space="preserve">.  </w:t>
      </w:r>
      <w:proofErr w:type="gramEnd"/>
    </w:p>
    <w:p w14:paraId="29FB7954" w14:textId="158DB661" w:rsidR="00DF2403" w:rsidRDefault="00ED3534" w:rsidP="00DF2403">
      <w:pPr>
        <w:pStyle w:val="BodyTextIndent"/>
      </w:pPr>
      <w:r>
        <w:t>9.</w:t>
      </w:r>
      <w:r w:rsidR="00DF2403">
        <w:t xml:space="preserve"> </w:t>
      </w:r>
      <w:r w:rsidR="00964517">
        <w:t xml:space="preserve"> </w:t>
      </w:r>
      <w:r w:rsidR="00DF2403">
        <w:t>Create and dissolve committees</w:t>
      </w:r>
      <w:proofErr w:type="gramStart"/>
      <w:r w:rsidR="00DF2403">
        <w:t xml:space="preserve">.  </w:t>
      </w:r>
      <w:proofErr w:type="gramEnd"/>
    </w:p>
    <w:p w14:paraId="2020E156" w14:textId="08E670E5" w:rsidR="00DF2403" w:rsidRDefault="00DF2403" w:rsidP="00DF2403">
      <w:pPr>
        <w:pStyle w:val="BodyTextIndent"/>
        <w:rPr>
          <w:b/>
        </w:rPr>
      </w:pPr>
      <w:r>
        <w:rPr>
          <w:b/>
        </w:rPr>
        <w:t xml:space="preserve">C.  Vote  </w:t>
      </w:r>
    </w:p>
    <w:p w14:paraId="2871609B" w14:textId="26CEE1BE" w:rsidR="00DF2403" w:rsidRDefault="008864E2" w:rsidP="00DF2403">
      <w:pPr>
        <w:pStyle w:val="BodyTextIndent"/>
      </w:pPr>
      <w:r>
        <w:t>1.  State offic</w:t>
      </w:r>
      <w:r w:rsidR="00C615F7">
        <w:t>ers, district</w:t>
      </w:r>
      <w:r w:rsidR="00C84D60">
        <w:t xml:space="preserve"> directors</w:t>
      </w:r>
      <w:r w:rsidR="00DF2403" w:rsidRPr="009248F1">
        <w:rPr>
          <w:b/>
        </w:rPr>
        <w:t xml:space="preserve">, </w:t>
      </w:r>
      <w:r w:rsidR="00DF2403" w:rsidRPr="009248F1">
        <w:t>and student delegates</w:t>
      </w:r>
      <w:r w:rsidR="00DF2403" w:rsidRPr="001803A4">
        <w:rPr>
          <w:b/>
          <w:strike/>
        </w:rPr>
        <w:t xml:space="preserve"> </w:t>
      </w:r>
      <w:r w:rsidR="00DF2403">
        <w:t xml:space="preserve">shall have </w:t>
      </w:r>
      <w:proofErr w:type="gramStart"/>
      <w:r w:rsidR="00DF2403">
        <w:t>1</w:t>
      </w:r>
      <w:proofErr w:type="gramEnd"/>
      <w:r w:rsidR="00DF2403">
        <w:t xml:space="preserve"> vote each.  </w:t>
      </w:r>
    </w:p>
    <w:p w14:paraId="2093F546" w14:textId="74F8AAD4" w:rsidR="00DF2403" w:rsidRPr="001803A4" w:rsidRDefault="00DF2403" w:rsidP="00DF2403">
      <w:pPr>
        <w:pStyle w:val="BodyTextIndent"/>
        <w:rPr>
          <w:b/>
        </w:rPr>
      </w:pPr>
      <w:r w:rsidRPr="009248F1">
        <w:t xml:space="preserve">2.  </w:t>
      </w:r>
      <w:r w:rsidR="001B3764">
        <w:t xml:space="preserve">Each </w:t>
      </w:r>
      <w:r w:rsidR="000142D4">
        <w:t>local affiliate</w:t>
      </w:r>
      <w:r w:rsidR="00BD6681">
        <w:t xml:space="preserve"> </w:t>
      </w:r>
      <w:r w:rsidR="00C84D60">
        <w:t>shall have as ma</w:t>
      </w:r>
      <w:r w:rsidR="001B3764">
        <w:t>ny votes as it has</w:t>
      </w:r>
      <w:r w:rsidR="00C84D60">
        <w:t xml:space="preserve"> properly credentialed delegates present and voting</w:t>
      </w:r>
      <w:proofErr w:type="gramStart"/>
      <w:r w:rsidR="00C84D60">
        <w:t xml:space="preserve">.  </w:t>
      </w:r>
      <w:proofErr w:type="gramEnd"/>
    </w:p>
    <w:p w14:paraId="67354589" w14:textId="77777777" w:rsidR="00DF2403" w:rsidRDefault="00DF2403" w:rsidP="00DF2403">
      <w:pPr>
        <w:pStyle w:val="BodyTextIndent"/>
        <w:rPr>
          <w:strike/>
        </w:rPr>
      </w:pPr>
      <w:r>
        <w:t>3.  Delegates must be present to vote</w:t>
      </w:r>
      <w:proofErr w:type="gramStart"/>
      <w:r>
        <w:t>.</w:t>
      </w:r>
      <w:r>
        <w:rPr>
          <w:strike/>
        </w:rPr>
        <w:t xml:space="preserve">  </w:t>
      </w:r>
      <w:proofErr w:type="gramEnd"/>
    </w:p>
    <w:p w14:paraId="01B98113" w14:textId="2F8B6A12" w:rsidR="00DF2403" w:rsidRDefault="00DF2403" w:rsidP="00FB13F9">
      <w:pPr>
        <w:pStyle w:val="BodyTextIndent"/>
        <w:ind w:left="346"/>
        <w:rPr>
          <w:b/>
        </w:rPr>
      </w:pPr>
      <w:r>
        <w:rPr>
          <w:b/>
        </w:rPr>
        <w:t xml:space="preserve">D.  Meetings  </w:t>
      </w:r>
    </w:p>
    <w:p w14:paraId="44996362" w14:textId="7CDC9397" w:rsidR="00DF2403" w:rsidRDefault="00DF2403" w:rsidP="00DF2403">
      <w:pPr>
        <w:pStyle w:val="BodyTextIndent"/>
      </w:pPr>
      <w:r>
        <w:t xml:space="preserve">1.  The </w:t>
      </w:r>
      <w:r w:rsidR="001B3764">
        <w:t>annual conference</w:t>
      </w:r>
      <w:r w:rsidR="008864E2">
        <w:t xml:space="preserve"> shall meet </w:t>
      </w:r>
      <w:r>
        <w:t>at a time and place established by the board of directors</w:t>
      </w:r>
      <w:proofErr w:type="gramStart"/>
      <w:r>
        <w:t xml:space="preserve">.  </w:t>
      </w:r>
      <w:proofErr w:type="gramEnd"/>
    </w:p>
    <w:p w14:paraId="4B868A42" w14:textId="6555A4AF" w:rsidR="00DF2403" w:rsidRDefault="00DF2403" w:rsidP="00DF2403">
      <w:pPr>
        <w:pStyle w:val="BodyTextIndent"/>
      </w:pPr>
      <w:r>
        <w:lastRenderedPageBreak/>
        <w:t xml:space="preserve">2.  Upon at least </w:t>
      </w:r>
      <w:proofErr w:type="gramStart"/>
      <w:r>
        <w:t>30</w:t>
      </w:r>
      <w:proofErr w:type="gramEnd"/>
      <w:r>
        <w:t xml:space="preserve"> calendar days’ notice to members and </w:t>
      </w:r>
      <w:r w:rsidR="00BD6681">
        <w:t xml:space="preserve">local </w:t>
      </w:r>
      <w:r w:rsidR="00031556">
        <w:t>affiliates</w:t>
      </w:r>
      <w:r>
        <w:t xml:space="preserve"> the board of directors may convene a special </w:t>
      </w:r>
      <w:r w:rsidR="001B3764">
        <w:t>annual conference</w:t>
      </w:r>
      <w:r>
        <w:t xml:space="preserve">.  </w:t>
      </w:r>
    </w:p>
    <w:p w14:paraId="0372E6CA" w14:textId="77777777" w:rsidR="00DF2403" w:rsidRPr="00DB5158" w:rsidRDefault="00DF2403" w:rsidP="00DF2403">
      <w:pPr>
        <w:pStyle w:val="ChapterTitle"/>
        <w:rPr>
          <w:rFonts w:ascii="Arial Black" w:hAnsi="Arial Black"/>
          <w:b w:val="0"/>
          <w:bCs/>
          <w:sz w:val="22"/>
          <w:szCs w:val="22"/>
        </w:rPr>
      </w:pPr>
      <w:r w:rsidRPr="00DB5158">
        <w:rPr>
          <w:rFonts w:ascii="Arial Black" w:hAnsi="Arial Black"/>
          <w:b w:val="0"/>
          <w:bCs/>
          <w:sz w:val="22"/>
          <w:szCs w:val="22"/>
        </w:rPr>
        <w:t xml:space="preserve">14.  COMMITTEES  </w:t>
      </w:r>
    </w:p>
    <w:p w14:paraId="6A0C7A91" w14:textId="77777777" w:rsidR="00DF2403" w:rsidRDefault="00DF2403" w:rsidP="00DF2403">
      <w:pPr>
        <w:pStyle w:val="BodyTextIndent"/>
        <w:rPr>
          <w:b/>
          <w:u w:val="single"/>
        </w:rPr>
      </w:pPr>
      <w:r>
        <w:rPr>
          <w:b/>
        </w:rPr>
        <w:t xml:space="preserve">A.  Creation </w:t>
      </w:r>
    </w:p>
    <w:p w14:paraId="7BC70CCD" w14:textId="51770E16" w:rsidR="00DF2403" w:rsidRPr="00956F22" w:rsidRDefault="00DF2403" w:rsidP="00DF2403">
      <w:pPr>
        <w:pStyle w:val="BodyTextIndent"/>
        <w:rPr>
          <w:b/>
          <w:color w:val="0070C0"/>
        </w:rPr>
      </w:pPr>
      <w:r>
        <w:t>The</w:t>
      </w:r>
      <w:r w:rsidRPr="00671173">
        <w:t xml:space="preserve"> president, </w:t>
      </w:r>
      <w:r>
        <w:t xml:space="preserve">board of directors and </w:t>
      </w:r>
      <w:r w:rsidR="001B3764">
        <w:t>annual conference</w:t>
      </w:r>
      <w:r>
        <w:t xml:space="preserve"> may create comm</w:t>
      </w:r>
      <w:r w:rsidR="00217331">
        <w:t>ittees to review and recommend</w:t>
      </w:r>
      <w:r>
        <w:t xml:space="preserve"> policies, positions, and programs</w:t>
      </w:r>
      <w:proofErr w:type="gramStart"/>
      <w:r>
        <w:t xml:space="preserve">.  </w:t>
      </w:r>
      <w:proofErr w:type="gramEnd"/>
    </w:p>
    <w:p w14:paraId="1E43058B" w14:textId="77777777" w:rsidR="00DF2403" w:rsidRDefault="00DF2403" w:rsidP="00DF2403">
      <w:pPr>
        <w:pStyle w:val="BodyTextIndent"/>
        <w:rPr>
          <w:b/>
        </w:rPr>
      </w:pPr>
      <w:r>
        <w:rPr>
          <w:b/>
        </w:rPr>
        <w:t xml:space="preserve">B.  Accountability </w:t>
      </w:r>
    </w:p>
    <w:p w14:paraId="0C385CB9" w14:textId="77777777" w:rsidR="00DF2403" w:rsidRDefault="00DF2403" w:rsidP="00DF2403">
      <w:pPr>
        <w:pStyle w:val="BodyTextIndent"/>
      </w:pPr>
      <w:r w:rsidRPr="009248F1">
        <w:t>Committees</w:t>
      </w:r>
      <w:r>
        <w:t xml:space="preserve"> are accountable to the president and governance entity that creates them</w:t>
      </w:r>
      <w:proofErr w:type="gramStart"/>
      <w:r>
        <w:t xml:space="preserve">.  </w:t>
      </w:r>
      <w:proofErr w:type="gramEnd"/>
    </w:p>
    <w:p w14:paraId="2FDB271D" w14:textId="1A0E526E" w:rsidR="00481897" w:rsidRPr="00EE2AF9" w:rsidRDefault="00481897" w:rsidP="00AD19B6">
      <w:pPr>
        <w:spacing w:before="240" w:after="120"/>
        <w:rPr>
          <w:rFonts w:ascii="Arial Black" w:hAnsi="Arial Black" w:cs="Arial"/>
          <w:b/>
          <w:sz w:val="22"/>
          <w:szCs w:val="22"/>
        </w:rPr>
      </w:pPr>
      <w:r>
        <w:rPr>
          <w:rFonts w:ascii="Arial Black" w:hAnsi="Arial Black" w:cs="Arial"/>
          <w:b/>
          <w:sz w:val="22"/>
          <w:szCs w:val="22"/>
        </w:rPr>
        <w:t xml:space="preserve">15.  </w:t>
      </w:r>
      <w:r w:rsidR="00FB13F9">
        <w:rPr>
          <w:rFonts w:ascii="Arial Black" w:hAnsi="Arial Black" w:cs="Arial"/>
          <w:b/>
          <w:sz w:val="22"/>
          <w:szCs w:val="22"/>
        </w:rPr>
        <w:t>STANDARDS OF AFFILIATION AND TRUSTEESHIP</w:t>
      </w:r>
      <w:r w:rsidRPr="00EE2AF9">
        <w:rPr>
          <w:rFonts w:ascii="Arial Black" w:hAnsi="Arial Black" w:cs="Arial"/>
          <w:b/>
          <w:sz w:val="22"/>
          <w:szCs w:val="22"/>
        </w:rPr>
        <w:tab/>
      </w:r>
    </w:p>
    <w:p w14:paraId="1263F824" w14:textId="77777777" w:rsidR="00811594" w:rsidRDefault="00811594" w:rsidP="00481897">
      <w:pPr>
        <w:rPr>
          <w:rFonts w:ascii="Arial" w:hAnsi="Arial" w:cs="Arial"/>
          <w:sz w:val="18"/>
          <w:szCs w:val="18"/>
        </w:rPr>
      </w:pPr>
    </w:p>
    <w:p w14:paraId="75D6BB37" w14:textId="15630282" w:rsidR="00481897" w:rsidRPr="00811594" w:rsidRDefault="00481897" w:rsidP="003E2B56">
      <w:pPr>
        <w:spacing w:after="120"/>
        <w:ind w:left="360"/>
        <w:rPr>
          <w:rFonts w:ascii="Times New Roman" w:hAnsi="Times New Roman"/>
          <w:b/>
          <w:sz w:val="22"/>
          <w:szCs w:val="22"/>
        </w:rPr>
      </w:pPr>
      <w:r w:rsidRPr="00811594">
        <w:rPr>
          <w:rFonts w:ascii="Times New Roman" w:hAnsi="Times New Roman"/>
          <w:b/>
          <w:sz w:val="22"/>
          <w:szCs w:val="22"/>
        </w:rPr>
        <w:t>A.  Standards of Affiliation</w:t>
      </w:r>
      <w:r w:rsidRPr="00811594">
        <w:rPr>
          <w:rFonts w:ascii="Times New Roman" w:hAnsi="Times New Roman"/>
          <w:b/>
          <w:sz w:val="22"/>
          <w:szCs w:val="22"/>
        </w:rPr>
        <w:tab/>
      </w:r>
    </w:p>
    <w:p w14:paraId="587C2E96" w14:textId="7325D728" w:rsidR="00481897" w:rsidRPr="00811594" w:rsidRDefault="00481897" w:rsidP="00481897">
      <w:pPr>
        <w:rPr>
          <w:rFonts w:ascii="Times New Roman" w:hAnsi="Times New Roman"/>
          <w:sz w:val="22"/>
          <w:szCs w:val="22"/>
        </w:rPr>
      </w:pPr>
      <w:r w:rsidRPr="00811594">
        <w:rPr>
          <w:rFonts w:ascii="Times New Roman" w:hAnsi="Times New Roman"/>
          <w:sz w:val="22"/>
          <w:szCs w:val="22"/>
        </w:rPr>
        <w:t xml:space="preserve">      Local affiliates, regardless of membership size, shall:</w:t>
      </w:r>
    </w:p>
    <w:p w14:paraId="2E13F99B" w14:textId="2E2D22F8" w:rsidR="00481897" w:rsidRPr="00811594" w:rsidRDefault="00481897" w:rsidP="00481897">
      <w:pPr>
        <w:rPr>
          <w:rFonts w:ascii="Times New Roman" w:hAnsi="Times New Roman"/>
          <w:sz w:val="22"/>
          <w:szCs w:val="22"/>
        </w:rPr>
      </w:pPr>
      <w:r w:rsidRPr="00811594">
        <w:rPr>
          <w:rFonts w:ascii="Times New Roman" w:hAnsi="Times New Roman"/>
          <w:sz w:val="22"/>
          <w:szCs w:val="22"/>
        </w:rPr>
        <w:t xml:space="preserve">      1.  Comply with MFPE, AFT, and NEA constitutions and policies.</w:t>
      </w:r>
    </w:p>
    <w:p w14:paraId="02D4E912" w14:textId="308CAEC7" w:rsidR="00481897" w:rsidRPr="00811594" w:rsidRDefault="00481897" w:rsidP="00481897">
      <w:pPr>
        <w:rPr>
          <w:rFonts w:ascii="Times New Roman" w:hAnsi="Times New Roman"/>
          <w:sz w:val="22"/>
          <w:szCs w:val="22"/>
        </w:rPr>
      </w:pPr>
      <w:r w:rsidRPr="00811594">
        <w:rPr>
          <w:rFonts w:ascii="Times New Roman" w:hAnsi="Times New Roman"/>
          <w:sz w:val="22"/>
          <w:szCs w:val="22"/>
        </w:rPr>
        <w:t xml:space="preserve">      2.  Remit state and national dues per policy.</w:t>
      </w:r>
    </w:p>
    <w:p w14:paraId="794FA63F" w14:textId="0445FCFB" w:rsidR="00481897" w:rsidRPr="00811594" w:rsidRDefault="00481897" w:rsidP="00481897">
      <w:pPr>
        <w:rPr>
          <w:rFonts w:ascii="Times New Roman" w:hAnsi="Times New Roman"/>
          <w:sz w:val="22"/>
          <w:szCs w:val="22"/>
        </w:rPr>
      </w:pPr>
      <w:r w:rsidRPr="00811594">
        <w:rPr>
          <w:rFonts w:ascii="Times New Roman" w:hAnsi="Times New Roman"/>
          <w:sz w:val="22"/>
          <w:szCs w:val="22"/>
        </w:rPr>
        <w:t xml:space="preserve">      3.  Annually return to MFPE a corrected continuous membership roster.</w:t>
      </w:r>
    </w:p>
    <w:p w14:paraId="7FA9A6BC" w14:textId="77777777" w:rsidR="00481897" w:rsidRPr="00811594" w:rsidRDefault="00481897" w:rsidP="00481897">
      <w:pPr>
        <w:rPr>
          <w:rFonts w:ascii="Times New Roman" w:hAnsi="Times New Roman"/>
          <w:sz w:val="22"/>
          <w:szCs w:val="22"/>
        </w:rPr>
      </w:pPr>
      <w:r w:rsidRPr="00811594">
        <w:rPr>
          <w:rFonts w:ascii="Times New Roman" w:hAnsi="Times New Roman"/>
          <w:sz w:val="22"/>
          <w:szCs w:val="22"/>
        </w:rPr>
        <w:t xml:space="preserve">      4.  Annually provide MFPE a copy of</w:t>
      </w:r>
    </w:p>
    <w:p w14:paraId="2A6E7136" w14:textId="77777777" w:rsidR="00481897" w:rsidRPr="00811594" w:rsidRDefault="00481897" w:rsidP="00481897">
      <w:pPr>
        <w:rPr>
          <w:rFonts w:ascii="Times New Roman" w:hAnsi="Times New Roman"/>
          <w:sz w:val="22"/>
          <w:szCs w:val="22"/>
        </w:rPr>
      </w:pPr>
      <w:r w:rsidRPr="00811594">
        <w:rPr>
          <w:rFonts w:ascii="Times New Roman" w:hAnsi="Times New Roman"/>
          <w:sz w:val="22"/>
          <w:szCs w:val="22"/>
        </w:rPr>
        <w:t xml:space="preserve">           a.  Most recently adopted budget,</w:t>
      </w:r>
    </w:p>
    <w:p w14:paraId="69F9E248" w14:textId="77777777" w:rsidR="00481897" w:rsidRPr="00811594" w:rsidRDefault="00481897" w:rsidP="00481897">
      <w:pPr>
        <w:rPr>
          <w:rFonts w:ascii="Times New Roman" w:hAnsi="Times New Roman"/>
          <w:sz w:val="22"/>
          <w:szCs w:val="22"/>
        </w:rPr>
      </w:pPr>
      <w:r w:rsidRPr="00811594">
        <w:rPr>
          <w:rFonts w:ascii="Times New Roman" w:hAnsi="Times New Roman"/>
          <w:sz w:val="22"/>
          <w:szCs w:val="22"/>
        </w:rPr>
        <w:t xml:space="preserve">           b.  Most recently completed financial report, audit, or audit review, </w:t>
      </w:r>
    </w:p>
    <w:p w14:paraId="326AD0CE" w14:textId="77777777" w:rsidR="00481897" w:rsidRPr="00811594" w:rsidRDefault="00481897" w:rsidP="00481897">
      <w:pPr>
        <w:rPr>
          <w:rFonts w:ascii="Times New Roman" w:hAnsi="Times New Roman"/>
          <w:sz w:val="22"/>
          <w:szCs w:val="22"/>
        </w:rPr>
      </w:pPr>
      <w:r w:rsidRPr="00811594">
        <w:rPr>
          <w:rFonts w:ascii="Times New Roman" w:hAnsi="Times New Roman"/>
          <w:sz w:val="22"/>
          <w:szCs w:val="22"/>
        </w:rPr>
        <w:t xml:space="preserve">           c.  Current local constitution,</w:t>
      </w:r>
    </w:p>
    <w:p w14:paraId="46D930D9" w14:textId="77777777" w:rsidR="00481897" w:rsidRPr="00811594" w:rsidRDefault="00481897" w:rsidP="00481897">
      <w:pPr>
        <w:rPr>
          <w:rFonts w:ascii="Times New Roman" w:hAnsi="Times New Roman"/>
          <w:sz w:val="22"/>
          <w:szCs w:val="22"/>
        </w:rPr>
      </w:pPr>
      <w:r w:rsidRPr="00811594">
        <w:rPr>
          <w:rFonts w:ascii="Times New Roman" w:hAnsi="Times New Roman"/>
          <w:sz w:val="22"/>
          <w:szCs w:val="22"/>
        </w:rPr>
        <w:t xml:space="preserve">           d.  List of officers by name, position, phone, mail, and email addresses,  </w:t>
      </w:r>
    </w:p>
    <w:p w14:paraId="1533CFA6" w14:textId="77777777" w:rsidR="00481897" w:rsidRPr="00811594" w:rsidRDefault="00481897" w:rsidP="00481897">
      <w:pPr>
        <w:rPr>
          <w:rFonts w:ascii="Times New Roman" w:hAnsi="Times New Roman"/>
          <w:sz w:val="22"/>
          <w:szCs w:val="22"/>
        </w:rPr>
      </w:pPr>
      <w:r w:rsidRPr="00811594">
        <w:rPr>
          <w:rFonts w:ascii="Times New Roman" w:hAnsi="Times New Roman"/>
          <w:sz w:val="22"/>
          <w:szCs w:val="22"/>
        </w:rPr>
        <w:t xml:space="preserve">           e.  A copy of the local affiliate’s Form 990, 990-EZ, or 990-N, </w:t>
      </w:r>
    </w:p>
    <w:p w14:paraId="7FB1CC79" w14:textId="1AE80B0A" w:rsidR="00481897" w:rsidRPr="00811594" w:rsidRDefault="00481897" w:rsidP="00481897">
      <w:pPr>
        <w:rPr>
          <w:rFonts w:ascii="Times New Roman" w:hAnsi="Times New Roman"/>
          <w:sz w:val="22"/>
          <w:szCs w:val="22"/>
        </w:rPr>
      </w:pPr>
      <w:r w:rsidRPr="00811594">
        <w:rPr>
          <w:rFonts w:ascii="Times New Roman" w:hAnsi="Times New Roman"/>
          <w:sz w:val="22"/>
          <w:szCs w:val="22"/>
        </w:rPr>
        <w:t xml:space="preserve">           f.   If applicable, a copy of the local affiliate’s Form LM-3 or LM-4 filed with the US Department </w:t>
      </w:r>
      <w:r w:rsidRPr="00811594">
        <w:rPr>
          <w:rFonts w:ascii="Times New Roman" w:hAnsi="Times New Roman"/>
          <w:sz w:val="22"/>
          <w:szCs w:val="22"/>
        </w:rPr>
        <w:tab/>
        <w:t xml:space="preserve">  </w:t>
      </w:r>
      <w:r w:rsidRPr="00811594">
        <w:rPr>
          <w:rFonts w:ascii="Times New Roman" w:hAnsi="Times New Roman"/>
          <w:sz w:val="22"/>
          <w:szCs w:val="22"/>
        </w:rPr>
        <w:tab/>
        <w:t xml:space="preserve">   </w:t>
      </w:r>
      <w:r w:rsidR="00811594">
        <w:rPr>
          <w:rFonts w:ascii="Times New Roman" w:hAnsi="Times New Roman"/>
          <w:sz w:val="22"/>
          <w:szCs w:val="22"/>
        </w:rPr>
        <w:tab/>
      </w:r>
      <w:r w:rsidR="00D20E2C">
        <w:rPr>
          <w:rFonts w:ascii="Times New Roman" w:hAnsi="Times New Roman"/>
          <w:sz w:val="22"/>
          <w:szCs w:val="22"/>
        </w:rPr>
        <w:t xml:space="preserve">   </w:t>
      </w:r>
      <w:r w:rsidRPr="00811594">
        <w:rPr>
          <w:rFonts w:ascii="Times New Roman" w:hAnsi="Times New Roman"/>
          <w:sz w:val="22"/>
          <w:szCs w:val="22"/>
        </w:rPr>
        <w:t>of Labor, and</w:t>
      </w:r>
    </w:p>
    <w:p w14:paraId="62FE2E7F" w14:textId="77777777" w:rsidR="00481897" w:rsidRPr="00811594" w:rsidRDefault="00481897" w:rsidP="00481897">
      <w:pPr>
        <w:rPr>
          <w:rFonts w:ascii="Times New Roman" w:hAnsi="Times New Roman"/>
          <w:sz w:val="22"/>
          <w:szCs w:val="22"/>
        </w:rPr>
      </w:pPr>
      <w:r w:rsidRPr="00811594">
        <w:rPr>
          <w:rFonts w:ascii="Times New Roman" w:hAnsi="Times New Roman"/>
          <w:sz w:val="22"/>
          <w:szCs w:val="22"/>
        </w:rPr>
        <w:t xml:space="preserve">           g.  Official meeting minutes and/or election results indicating the date, time, and result of most      </w:t>
      </w:r>
    </w:p>
    <w:p w14:paraId="6977ECA8" w14:textId="25E984A0" w:rsidR="00481897" w:rsidRPr="00811594" w:rsidRDefault="00481897" w:rsidP="00481897">
      <w:pPr>
        <w:rPr>
          <w:rFonts w:ascii="Times New Roman" w:hAnsi="Times New Roman"/>
          <w:sz w:val="22"/>
          <w:szCs w:val="22"/>
        </w:rPr>
      </w:pPr>
      <w:r w:rsidRPr="00811594">
        <w:rPr>
          <w:rFonts w:ascii="Times New Roman" w:hAnsi="Times New Roman"/>
          <w:sz w:val="22"/>
          <w:szCs w:val="22"/>
        </w:rPr>
        <w:t xml:space="preserve">                recently held nomination and election of officers, and</w:t>
      </w:r>
    </w:p>
    <w:p w14:paraId="2E71A91A" w14:textId="77777777" w:rsidR="00AD19B6" w:rsidRDefault="00481897" w:rsidP="00AD19B6">
      <w:pPr>
        <w:spacing w:after="120"/>
        <w:ind w:left="360"/>
        <w:rPr>
          <w:rFonts w:ascii="Times New Roman" w:hAnsi="Times New Roman"/>
          <w:sz w:val="22"/>
          <w:szCs w:val="22"/>
        </w:rPr>
      </w:pPr>
      <w:r w:rsidRPr="00811594">
        <w:rPr>
          <w:rFonts w:ascii="Times New Roman" w:hAnsi="Times New Roman"/>
          <w:sz w:val="22"/>
          <w:szCs w:val="22"/>
        </w:rPr>
        <w:t>5.  Elect officers not less than once every three years.</w:t>
      </w:r>
    </w:p>
    <w:p w14:paraId="5304AC41" w14:textId="116D7016" w:rsidR="00481897" w:rsidRPr="00AD19B6" w:rsidRDefault="00481897" w:rsidP="00AD19B6">
      <w:pPr>
        <w:spacing w:after="120"/>
        <w:ind w:left="360"/>
        <w:rPr>
          <w:rFonts w:ascii="Times New Roman" w:hAnsi="Times New Roman"/>
          <w:sz w:val="22"/>
          <w:szCs w:val="22"/>
        </w:rPr>
      </w:pPr>
      <w:r w:rsidRPr="00811594">
        <w:rPr>
          <w:rFonts w:ascii="Times New Roman" w:hAnsi="Times New Roman"/>
          <w:b/>
          <w:sz w:val="22"/>
          <w:szCs w:val="22"/>
        </w:rPr>
        <w:t>B.  Trusteeship</w:t>
      </w:r>
    </w:p>
    <w:p w14:paraId="41D74126" w14:textId="77777777" w:rsidR="00481897" w:rsidRPr="00811594" w:rsidRDefault="00481897" w:rsidP="00481897">
      <w:pPr>
        <w:rPr>
          <w:rFonts w:ascii="Times New Roman" w:hAnsi="Times New Roman"/>
          <w:sz w:val="22"/>
          <w:szCs w:val="22"/>
        </w:rPr>
      </w:pPr>
      <w:r w:rsidRPr="00811594">
        <w:rPr>
          <w:rFonts w:ascii="Times New Roman" w:hAnsi="Times New Roman"/>
          <w:sz w:val="22"/>
          <w:szCs w:val="22"/>
        </w:rPr>
        <w:t xml:space="preserve">      1.   In the event a local affiliate fails to comply with standards of affiliation, institute and </w:t>
      </w:r>
    </w:p>
    <w:p w14:paraId="79EB3262" w14:textId="77777777" w:rsidR="00481897" w:rsidRPr="00811594" w:rsidRDefault="00481897" w:rsidP="00481897">
      <w:pPr>
        <w:rPr>
          <w:rFonts w:ascii="Times New Roman" w:hAnsi="Times New Roman"/>
          <w:sz w:val="22"/>
          <w:szCs w:val="22"/>
        </w:rPr>
      </w:pPr>
      <w:r w:rsidRPr="00811594">
        <w:rPr>
          <w:rFonts w:ascii="Times New Roman" w:hAnsi="Times New Roman"/>
          <w:sz w:val="22"/>
          <w:szCs w:val="22"/>
        </w:rPr>
        <w:t xml:space="preserve">            maintain lawful and transparent financial practices, adhere to democratic procedures, and        </w:t>
      </w:r>
    </w:p>
    <w:p w14:paraId="4EF8C2CD" w14:textId="77777777" w:rsidR="00481897" w:rsidRPr="00811594" w:rsidRDefault="00481897" w:rsidP="00481897">
      <w:pPr>
        <w:rPr>
          <w:rFonts w:ascii="Times New Roman" w:hAnsi="Times New Roman"/>
          <w:sz w:val="22"/>
          <w:szCs w:val="22"/>
        </w:rPr>
      </w:pPr>
      <w:r w:rsidRPr="00811594">
        <w:rPr>
          <w:rFonts w:ascii="Times New Roman" w:hAnsi="Times New Roman"/>
          <w:sz w:val="22"/>
          <w:szCs w:val="22"/>
        </w:rPr>
        <w:t xml:space="preserve">            implement the legitimate objectives of the union pursuant to Section 302 of the Labor-   </w:t>
      </w:r>
      <w:r w:rsidRPr="00811594">
        <w:rPr>
          <w:rFonts w:ascii="Times New Roman" w:hAnsi="Times New Roman"/>
          <w:sz w:val="22"/>
          <w:szCs w:val="22"/>
        </w:rPr>
        <w:tab/>
        <w:t xml:space="preserve"> </w:t>
      </w:r>
    </w:p>
    <w:p w14:paraId="38560D36" w14:textId="77777777" w:rsidR="00481897" w:rsidRPr="00811594" w:rsidRDefault="00481897" w:rsidP="00481897">
      <w:pPr>
        <w:rPr>
          <w:rFonts w:ascii="Times New Roman" w:hAnsi="Times New Roman"/>
          <w:sz w:val="22"/>
          <w:szCs w:val="22"/>
        </w:rPr>
      </w:pPr>
      <w:r w:rsidRPr="00811594">
        <w:rPr>
          <w:rFonts w:ascii="Times New Roman" w:hAnsi="Times New Roman"/>
          <w:sz w:val="22"/>
          <w:szCs w:val="22"/>
        </w:rPr>
        <w:t xml:space="preserve">            Management Reporting and Disclosure Act of 1959 as amended, the MFPE board of directors    </w:t>
      </w:r>
      <w:r w:rsidRPr="00811594">
        <w:rPr>
          <w:rFonts w:ascii="Times New Roman" w:hAnsi="Times New Roman"/>
          <w:sz w:val="22"/>
          <w:szCs w:val="22"/>
        </w:rPr>
        <w:tab/>
      </w:r>
    </w:p>
    <w:p w14:paraId="03783E61" w14:textId="5726B7F5" w:rsidR="00481897" w:rsidRPr="00811594" w:rsidRDefault="00481897" w:rsidP="00481897">
      <w:pPr>
        <w:rPr>
          <w:rFonts w:ascii="Times New Roman" w:hAnsi="Times New Roman"/>
          <w:sz w:val="22"/>
          <w:szCs w:val="22"/>
        </w:rPr>
      </w:pPr>
      <w:r w:rsidRPr="00811594">
        <w:rPr>
          <w:rFonts w:ascii="Times New Roman" w:hAnsi="Times New Roman"/>
          <w:sz w:val="22"/>
          <w:szCs w:val="22"/>
        </w:rPr>
        <w:t xml:space="preserve">            may by a 2/3ds vote authorize an investigation.</w:t>
      </w:r>
    </w:p>
    <w:p w14:paraId="3F12A470" w14:textId="7D4ED036" w:rsidR="00481897" w:rsidRPr="00811594" w:rsidRDefault="00481897" w:rsidP="00481897">
      <w:pPr>
        <w:rPr>
          <w:rFonts w:ascii="Times New Roman" w:hAnsi="Times New Roman"/>
          <w:sz w:val="22"/>
          <w:szCs w:val="22"/>
        </w:rPr>
      </w:pPr>
      <w:r w:rsidRPr="00811594">
        <w:rPr>
          <w:rFonts w:ascii="Times New Roman" w:hAnsi="Times New Roman"/>
          <w:sz w:val="22"/>
          <w:szCs w:val="22"/>
        </w:rPr>
        <w:t xml:space="preserve">       2. The president may invite NEA or AFT to conduct the investigation.</w:t>
      </w:r>
    </w:p>
    <w:p w14:paraId="493B3DF2" w14:textId="77777777" w:rsidR="00481897" w:rsidRPr="00811594" w:rsidRDefault="00481897" w:rsidP="00481897">
      <w:pPr>
        <w:rPr>
          <w:rFonts w:ascii="Times New Roman" w:hAnsi="Times New Roman"/>
          <w:sz w:val="22"/>
          <w:szCs w:val="22"/>
        </w:rPr>
      </w:pPr>
      <w:r w:rsidRPr="00811594">
        <w:rPr>
          <w:rFonts w:ascii="Times New Roman" w:hAnsi="Times New Roman"/>
          <w:sz w:val="22"/>
          <w:szCs w:val="22"/>
        </w:rPr>
        <w:t xml:space="preserve">       3.  Should an investigation reveal serious noncompliance and evidence that a local affiliate cannot </w:t>
      </w:r>
    </w:p>
    <w:p w14:paraId="00C43DEA" w14:textId="77777777" w:rsidR="00481897" w:rsidRPr="00811594" w:rsidRDefault="00481897" w:rsidP="00481897">
      <w:pPr>
        <w:rPr>
          <w:rFonts w:ascii="Times New Roman" w:hAnsi="Times New Roman"/>
          <w:sz w:val="22"/>
          <w:szCs w:val="22"/>
        </w:rPr>
      </w:pPr>
      <w:r w:rsidRPr="00811594">
        <w:rPr>
          <w:rFonts w:ascii="Times New Roman" w:hAnsi="Times New Roman"/>
          <w:sz w:val="22"/>
          <w:szCs w:val="22"/>
        </w:rPr>
        <w:t xml:space="preserve">            adopt and implement remedial measures on its own initiative, the MFPE board of directors may </w:t>
      </w:r>
    </w:p>
    <w:p w14:paraId="0387FB0D" w14:textId="77777777" w:rsidR="00481897" w:rsidRPr="00811594" w:rsidRDefault="00481897" w:rsidP="00481897">
      <w:pPr>
        <w:rPr>
          <w:rFonts w:ascii="Times New Roman" w:hAnsi="Times New Roman"/>
          <w:sz w:val="22"/>
          <w:szCs w:val="22"/>
        </w:rPr>
      </w:pPr>
      <w:r w:rsidRPr="00811594">
        <w:rPr>
          <w:rFonts w:ascii="Times New Roman" w:hAnsi="Times New Roman"/>
          <w:sz w:val="22"/>
          <w:szCs w:val="22"/>
        </w:rPr>
        <w:t xml:space="preserve">            by a 2/3ds vote establish a temporary trusteeship to restore and maintain the local affiliate’s     </w:t>
      </w:r>
    </w:p>
    <w:p w14:paraId="12B6C851" w14:textId="77777777" w:rsidR="00481897" w:rsidRPr="00811594" w:rsidRDefault="00481897" w:rsidP="00481897">
      <w:pPr>
        <w:rPr>
          <w:rFonts w:ascii="Times New Roman" w:hAnsi="Times New Roman"/>
          <w:sz w:val="22"/>
          <w:szCs w:val="22"/>
        </w:rPr>
      </w:pPr>
      <w:r w:rsidRPr="00811594">
        <w:rPr>
          <w:rFonts w:ascii="Times New Roman" w:hAnsi="Times New Roman"/>
          <w:sz w:val="22"/>
          <w:szCs w:val="22"/>
        </w:rPr>
        <w:t xml:space="preserve">            ability to comply with standards of affiliation and/or correct demonstrated financial malpractice</w:t>
      </w:r>
      <w:r w:rsidRPr="00811594">
        <w:rPr>
          <w:rFonts w:ascii="Times New Roman" w:hAnsi="Times New Roman"/>
          <w:color w:val="0000FF"/>
          <w:sz w:val="22"/>
          <w:szCs w:val="22"/>
        </w:rPr>
        <w:t>,</w:t>
      </w:r>
      <w:r w:rsidRPr="00811594">
        <w:rPr>
          <w:rFonts w:ascii="Times New Roman" w:hAnsi="Times New Roman"/>
          <w:sz w:val="22"/>
          <w:szCs w:val="22"/>
        </w:rPr>
        <w:t xml:space="preserve"> </w:t>
      </w:r>
      <w:r w:rsidRPr="00811594">
        <w:rPr>
          <w:rFonts w:ascii="Times New Roman" w:hAnsi="Times New Roman"/>
          <w:sz w:val="22"/>
          <w:szCs w:val="22"/>
        </w:rPr>
        <w:tab/>
      </w:r>
    </w:p>
    <w:p w14:paraId="092F78F2" w14:textId="77777777" w:rsidR="00481897" w:rsidRPr="00811594" w:rsidRDefault="00481897" w:rsidP="00481897">
      <w:pPr>
        <w:rPr>
          <w:rFonts w:ascii="Times New Roman" w:hAnsi="Times New Roman"/>
          <w:sz w:val="22"/>
          <w:szCs w:val="22"/>
        </w:rPr>
      </w:pPr>
      <w:r w:rsidRPr="00811594">
        <w:rPr>
          <w:rFonts w:ascii="Times New Roman" w:hAnsi="Times New Roman"/>
          <w:sz w:val="22"/>
          <w:szCs w:val="22"/>
        </w:rPr>
        <w:t xml:space="preserve">            misappropriation of funds, or other violations as specified in policy.</w:t>
      </w:r>
    </w:p>
    <w:p w14:paraId="5049EBE9" w14:textId="0D6EE3D2" w:rsidR="00DF2403" w:rsidRPr="00DB5158" w:rsidRDefault="00DF2403" w:rsidP="00AD19B6">
      <w:pPr>
        <w:spacing w:before="240" w:after="120"/>
        <w:rPr>
          <w:rFonts w:ascii="Arial Black" w:hAnsi="Arial Black"/>
          <w:b/>
          <w:bCs/>
          <w:sz w:val="22"/>
          <w:szCs w:val="22"/>
        </w:rPr>
      </w:pPr>
      <w:r w:rsidRPr="00DB5158">
        <w:rPr>
          <w:rFonts w:ascii="Arial Black" w:hAnsi="Arial Black"/>
          <w:bCs/>
          <w:sz w:val="22"/>
          <w:szCs w:val="22"/>
        </w:rPr>
        <w:t>1</w:t>
      </w:r>
      <w:r w:rsidR="00FA1211">
        <w:rPr>
          <w:rFonts w:ascii="Arial Black" w:hAnsi="Arial Black"/>
          <w:b/>
          <w:bCs/>
          <w:sz w:val="22"/>
          <w:szCs w:val="22"/>
        </w:rPr>
        <w:t>6</w:t>
      </w:r>
      <w:r w:rsidRPr="00DB5158">
        <w:rPr>
          <w:rFonts w:ascii="Arial Black" w:hAnsi="Arial Black"/>
          <w:bCs/>
          <w:sz w:val="22"/>
          <w:szCs w:val="22"/>
        </w:rPr>
        <w:t xml:space="preserve">.  DISPUTE RESOLUTION  </w:t>
      </w:r>
    </w:p>
    <w:p w14:paraId="56DBE796" w14:textId="77777777" w:rsidR="00D20E2C" w:rsidRPr="003E2B56" w:rsidRDefault="00D20E2C" w:rsidP="003E2B56">
      <w:pPr>
        <w:pStyle w:val="BodyTextIndent"/>
        <w:spacing w:after="0"/>
        <w:rPr>
          <w:rFonts w:ascii="Arial" w:hAnsi="Arial" w:cs="Arial"/>
          <w:b/>
          <w:sz w:val="18"/>
          <w:szCs w:val="18"/>
        </w:rPr>
      </w:pPr>
    </w:p>
    <w:p w14:paraId="3EEC2A9A" w14:textId="5396AF9C" w:rsidR="00DF2403" w:rsidRDefault="00DF2403" w:rsidP="00DF2403">
      <w:pPr>
        <w:pStyle w:val="BodyTextIndent"/>
        <w:rPr>
          <w:b/>
        </w:rPr>
      </w:pPr>
      <w:r>
        <w:rPr>
          <w:b/>
        </w:rPr>
        <w:t xml:space="preserve">A.  </w:t>
      </w:r>
      <w:smartTag w:uri="urn:schemas-microsoft-com:office:smarttags" w:element="State">
        <w:r>
          <w:rPr>
            <w:b/>
          </w:rPr>
          <w:t>Board of Directors</w:t>
        </w:r>
      </w:smartTag>
      <w:r>
        <w:rPr>
          <w:b/>
        </w:rPr>
        <w:t xml:space="preserve">  </w:t>
      </w:r>
    </w:p>
    <w:p w14:paraId="052B3170" w14:textId="33D0B346" w:rsidR="00DF2403" w:rsidRDefault="00DF2403" w:rsidP="00DF2403">
      <w:pPr>
        <w:pStyle w:val="BodyTextIndent"/>
      </w:pPr>
      <w:r>
        <w:t>Should a dispute arise over the interpretation of this constitution, implementation of a</w:t>
      </w:r>
      <w:r w:rsidR="008864E2">
        <w:t>n</w:t>
      </w:r>
      <w:r>
        <w:t xml:space="preserve"> </w:t>
      </w:r>
      <w:r w:rsidR="001B3764">
        <w:t>annual conference</w:t>
      </w:r>
      <w:r w:rsidR="00C615F7">
        <w:t xml:space="preserve"> action, or election of </w:t>
      </w:r>
      <w:r>
        <w:t>officer</w:t>
      </w:r>
      <w:r w:rsidR="00C615F7">
        <w:t>s</w:t>
      </w:r>
      <w:r>
        <w:t xml:space="preserve">, a member, </w:t>
      </w:r>
      <w:r w:rsidR="000142D4">
        <w:t>local affiliate</w:t>
      </w:r>
      <w:r w:rsidRPr="00671173">
        <w:t>,</w:t>
      </w:r>
      <w:r>
        <w:t xml:space="preserve"> or district may seek resolution at the next meeting of the board of directors</w:t>
      </w:r>
      <w:proofErr w:type="gramStart"/>
      <w:r>
        <w:t xml:space="preserve">.  </w:t>
      </w:r>
      <w:proofErr w:type="gramEnd"/>
    </w:p>
    <w:p w14:paraId="651440D8" w14:textId="0B13500E" w:rsidR="00DF2403" w:rsidRDefault="00DF2403" w:rsidP="00DF2403">
      <w:pPr>
        <w:pStyle w:val="BodyTextIndent"/>
        <w:rPr>
          <w:b/>
        </w:rPr>
      </w:pPr>
      <w:r>
        <w:rPr>
          <w:b/>
        </w:rPr>
        <w:lastRenderedPageBreak/>
        <w:t xml:space="preserve">B.  </w:t>
      </w:r>
      <w:r w:rsidR="001B3764">
        <w:rPr>
          <w:b/>
        </w:rPr>
        <w:t>Annu</w:t>
      </w:r>
      <w:r w:rsidR="00FB13F9">
        <w:rPr>
          <w:b/>
        </w:rPr>
        <w:t>al C</w:t>
      </w:r>
      <w:r w:rsidR="001B3764">
        <w:rPr>
          <w:b/>
        </w:rPr>
        <w:t>onference</w:t>
      </w:r>
      <w:r>
        <w:rPr>
          <w:b/>
        </w:rPr>
        <w:t xml:space="preserve">  </w:t>
      </w:r>
    </w:p>
    <w:p w14:paraId="55089049" w14:textId="388AF9BB" w:rsidR="00DF2403" w:rsidRDefault="00DF2403" w:rsidP="00DF2403">
      <w:pPr>
        <w:pStyle w:val="BodyTextIndent"/>
      </w:pPr>
      <w:r>
        <w:t>If not sati</w:t>
      </w:r>
      <w:r w:rsidR="00C615F7">
        <w:t>sfied at the board of directors</w:t>
      </w:r>
      <w:r>
        <w:t xml:space="preserve"> the member, </w:t>
      </w:r>
      <w:r w:rsidR="000142D4">
        <w:t>local affiliate</w:t>
      </w:r>
      <w:r w:rsidRPr="00671173">
        <w:t>,</w:t>
      </w:r>
      <w:r>
        <w:t xml:space="preserve"> or district may seek resolution at the next meeting of the </w:t>
      </w:r>
      <w:r w:rsidR="001B3764">
        <w:t>annual conference</w:t>
      </w:r>
      <w:proofErr w:type="gramStart"/>
      <w:r>
        <w:t xml:space="preserve">.  </w:t>
      </w:r>
      <w:proofErr w:type="gramEnd"/>
    </w:p>
    <w:p w14:paraId="449416FD" w14:textId="77777777" w:rsidR="00DF2403" w:rsidRPr="00671173" w:rsidRDefault="00DF2403" w:rsidP="00DF2403">
      <w:pPr>
        <w:pStyle w:val="BodyTextIndent"/>
        <w:ind w:left="0" w:firstLine="360"/>
        <w:rPr>
          <w:b/>
        </w:rPr>
      </w:pPr>
      <w:r>
        <w:rPr>
          <w:b/>
        </w:rPr>
        <w:t xml:space="preserve">C. </w:t>
      </w:r>
      <w:r w:rsidRPr="00956F22">
        <w:rPr>
          <w:b/>
          <w:color w:val="FF0000"/>
        </w:rPr>
        <w:t xml:space="preserve"> </w:t>
      </w:r>
      <w:r w:rsidRPr="00671173">
        <w:rPr>
          <w:b/>
        </w:rPr>
        <w:t>National Affiliates</w:t>
      </w:r>
    </w:p>
    <w:p w14:paraId="0042B2EB" w14:textId="50BF59B6" w:rsidR="00DF2403" w:rsidRPr="00671173" w:rsidRDefault="00DF2403" w:rsidP="00DF2403">
      <w:pPr>
        <w:pStyle w:val="BodyTextIndent"/>
        <w:rPr>
          <w:b/>
          <w:strike/>
        </w:rPr>
      </w:pPr>
      <w:r>
        <w:t xml:space="preserve">If not satisfied at the </w:t>
      </w:r>
      <w:r w:rsidR="001B3764">
        <w:t>annual conference</w:t>
      </w:r>
      <w:r>
        <w:t xml:space="preserve">, the member, </w:t>
      </w:r>
      <w:r w:rsidR="000142D4">
        <w:t>local affiliate</w:t>
      </w:r>
      <w:r w:rsidRPr="00671173">
        <w:t>,</w:t>
      </w:r>
      <w:r>
        <w:t xml:space="preserve"> or district council may seek resolution from</w:t>
      </w:r>
      <w:r w:rsidRPr="00671173">
        <w:rPr>
          <w:b/>
        </w:rPr>
        <w:t xml:space="preserve"> </w:t>
      </w:r>
      <w:r w:rsidR="00FB5113">
        <w:t>NEA or AFT</w:t>
      </w:r>
      <w:r w:rsidR="00C615F7">
        <w:t>, but not both.</w:t>
      </w:r>
    </w:p>
    <w:p w14:paraId="19D68E08" w14:textId="5628035D" w:rsidR="00DF2403" w:rsidRPr="00DB5158" w:rsidRDefault="00DF2403" w:rsidP="00DF2403">
      <w:pPr>
        <w:pStyle w:val="ChapterTitle"/>
        <w:rPr>
          <w:rFonts w:ascii="Arial Black" w:hAnsi="Arial Black"/>
          <w:b w:val="0"/>
          <w:bCs/>
          <w:sz w:val="22"/>
          <w:szCs w:val="22"/>
          <w:u w:val="single"/>
        </w:rPr>
      </w:pPr>
      <w:r w:rsidRPr="00DB5158">
        <w:rPr>
          <w:rFonts w:ascii="Arial Black" w:hAnsi="Arial Black"/>
          <w:b w:val="0"/>
          <w:bCs/>
          <w:sz w:val="22"/>
          <w:szCs w:val="22"/>
        </w:rPr>
        <w:t>1</w:t>
      </w:r>
      <w:r w:rsidR="00FA1211">
        <w:rPr>
          <w:rFonts w:ascii="Arial Black" w:hAnsi="Arial Black"/>
          <w:b w:val="0"/>
          <w:bCs/>
          <w:sz w:val="22"/>
          <w:szCs w:val="22"/>
        </w:rPr>
        <w:t>7</w:t>
      </w:r>
      <w:r w:rsidRPr="00DB5158">
        <w:rPr>
          <w:rFonts w:ascii="Arial Black" w:hAnsi="Arial Black"/>
          <w:b w:val="0"/>
          <w:bCs/>
          <w:sz w:val="22"/>
          <w:szCs w:val="22"/>
        </w:rPr>
        <w:t>.  PARLIAMENTARY AUTHORITY</w:t>
      </w:r>
      <w:r w:rsidRPr="00DB5158">
        <w:rPr>
          <w:rFonts w:ascii="Arial Black" w:hAnsi="Arial Black"/>
          <w:b w:val="0"/>
          <w:bCs/>
          <w:sz w:val="22"/>
          <w:szCs w:val="22"/>
          <w:u w:val="single"/>
        </w:rPr>
        <w:t xml:space="preserve">  </w:t>
      </w:r>
    </w:p>
    <w:p w14:paraId="57138646" w14:textId="77777777" w:rsidR="00DF2403" w:rsidRDefault="00DF2403" w:rsidP="00DF2403">
      <w:pPr>
        <w:pStyle w:val="BodyTextIndent"/>
        <w:rPr>
          <w:b/>
        </w:rPr>
      </w:pPr>
      <w:r>
        <w:rPr>
          <w:b/>
        </w:rPr>
        <w:t xml:space="preserve">A.  Self-Governance  </w:t>
      </w:r>
    </w:p>
    <w:p w14:paraId="6C82CAB9" w14:textId="0BA5C994" w:rsidR="00BD6681" w:rsidRDefault="00BD6681" w:rsidP="00DF2403">
      <w:pPr>
        <w:pStyle w:val="BodyTextIndent"/>
        <w:rPr>
          <w:b/>
        </w:rPr>
      </w:pPr>
      <w:r>
        <w:t xml:space="preserve">Local </w:t>
      </w:r>
      <w:r w:rsidR="00031556">
        <w:t>affiliates</w:t>
      </w:r>
      <w:r w:rsidR="00DF2403">
        <w:t>, district</w:t>
      </w:r>
      <w:r w:rsidR="00DF2403" w:rsidRPr="00671173">
        <w:t>s</w:t>
      </w:r>
      <w:r w:rsidR="00DF2403">
        <w:t xml:space="preserve">, board of directors, and </w:t>
      </w:r>
      <w:r>
        <w:t xml:space="preserve">the </w:t>
      </w:r>
      <w:r w:rsidR="001B3764">
        <w:t>annual conference</w:t>
      </w:r>
      <w:r w:rsidR="00DF2403">
        <w:t xml:space="preserve"> shall adopt rules of procedure consistent with this constitution and </w:t>
      </w:r>
      <w:r w:rsidR="00DF2403" w:rsidRPr="00671173">
        <w:t>national affiliate</w:t>
      </w:r>
      <w:r w:rsidR="00DF2403" w:rsidRPr="004120BE">
        <w:rPr>
          <w:color w:val="C00000"/>
        </w:rPr>
        <w:t xml:space="preserve"> </w:t>
      </w:r>
      <w:r w:rsidR="00DF2403">
        <w:t>governing documents</w:t>
      </w:r>
      <w:proofErr w:type="gramStart"/>
      <w:r w:rsidR="00DF2403">
        <w:t xml:space="preserve">.  </w:t>
      </w:r>
      <w:proofErr w:type="gramEnd"/>
    </w:p>
    <w:p w14:paraId="2C89589C" w14:textId="1CF134C9" w:rsidR="00DF2403" w:rsidRDefault="00DF2403" w:rsidP="00DF2403">
      <w:pPr>
        <w:pStyle w:val="BodyTextIndent"/>
        <w:rPr>
          <w:b/>
        </w:rPr>
      </w:pPr>
      <w:r>
        <w:rPr>
          <w:b/>
        </w:rPr>
        <w:t xml:space="preserve">B.  Roberts’ Rules of Order -- Latest Edition  </w:t>
      </w:r>
    </w:p>
    <w:p w14:paraId="2C191CC9" w14:textId="77777777" w:rsidR="00DF2403" w:rsidRDefault="00DF2403" w:rsidP="00DF2403">
      <w:pPr>
        <w:pStyle w:val="BodyTextIndent"/>
        <w:rPr>
          <w:rFonts w:ascii="Arial Black" w:hAnsi="Arial Black"/>
          <w:b/>
          <w:bCs/>
        </w:rPr>
      </w:pPr>
      <w:r>
        <w:t xml:space="preserve">In the absence of adopted rules of procedure, Roberts’ Rules of Order -- Latest Edition shall govern governance meetings. </w:t>
      </w:r>
    </w:p>
    <w:p w14:paraId="5A7202C4" w14:textId="5957574E" w:rsidR="00DF2403" w:rsidRPr="00DB5158" w:rsidRDefault="00DF2403" w:rsidP="00AD19B6">
      <w:pPr>
        <w:pStyle w:val="ChapterTitle"/>
        <w:rPr>
          <w:rFonts w:ascii="Arial Black" w:hAnsi="Arial Black"/>
          <w:b w:val="0"/>
          <w:bCs/>
          <w:sz w:val="22"/>
          <w:szCs w:val="22"/>
          <w:u w:val="single"/>
        </w:rPr>
      </w:pPr>
      <w:r w:rsidRPr="00DB5158">
        <w:rPr>
          <w:rFonts w:ascii="Arial Black" w:hAnsi="Arial Black"/>
          <w:b w:val="0"/>
          <w:bCs/>
          <w:sz w:val="22"/>
          <w:szCs w:val="22"/>
        </w:rPr>
        <w:t>1</w:t>
      </w:r>
      <w:r w:rsidR="00FA1211">
        <w:rPr>
          <w:rFonts w:ascii="Arial Black" w:hAnsi="Arial Black"/>
          <w:b w:val="0"/>
          <w:bCs/>
          <w:sz w:val="22"/>
          <w:szCs w:val="22"/>
        </w:rPr>
        <w:t>8</w:t>
      </w:r>
      <w:r w:rsidRPr="00DB5158">
        <w:rPr>
          <w:rFonts w:ascii="Arial Black" w:hAnsi="Arial Black"/>
          <w:b w:val="0"/>
          <w:bCs/>
          <w:sz w:val="22"/>
          <w:szCs w:val="22"/>
        </w:rPr>
        <w:t>.  AMENDMENTS</w:t>
      </w:r>
      <w:r w:rsidRPr="00DB5158">
        <w:rPr>
          <w:rFonts w:ascii="Arial Black" w:hAnsi="Arial Black"/>
          <w:b w:val="0"/>
          <w:bCs/>
          <w:sz w:val="22"/>
          <w:szCs w:val="22"/>
          <w:u w:val="single"/>
        </w:rPr>
        <w:t xml:space="preserve">  </w:t>
      </w:r>
    </w:p>
    <w:p w14:paraId="62E0F86F" w14:textId="6FB70FB2" w:rsidR="00DF2403" w:rsidRDefault="00DF2403" w:rsidP="00DF2403">
      <w:pPr>
        <w:pStyle w:val="BodyTextIndent"/>
      </w:pPr>
      <w:r>
        <w:t xml:space="preserve">A.  The </w:t>
      </w:r>
      <w:r w:rsidR="001B3764">
        <w:t>annual conference</w:t>
      </w:r>
      <w:r>
        <w:t xml:space="preserve"> may amend this constitution by a 2/3rds vote</w:t>
      </w:r>
      <w:proofErr w:type="gramStart"/>
      <w:r>
        <w:t xml:space="preserve">.  </w:t>
      </w:r>
      <w:proofErr w:type="gramEnd"/>
    </w:p>
    <w:p w14:paraId="6BA7B55B" w14:textId="725CC99A" w:rsidR="00DF2403" w:rsidRDefault="00DF2403" w:rsidP="00DF2403">
      <w:pPr>
        <w:pStyle w:val="BodyTextIndent"/>
      </w:pPr>
      <w:r>
        <w:t xml:space="preserve">B.  A member, </w:t>
      </w:r>
      <w:r w:rsidR="000142D4">
        <w:t>local affiliate</w:t>
      </w:r>
      <w:r>
        <w:t>, district, or board of directors may propose amendments</w:t>
      </w:r>
      <w:proofErr w:type="gramStart"/>
      <w:r>
        <w:t xml:space="preserve">.  </w:t>
      </w:r>
      <w:proofErr w:type="gramEnd"/>
    </w:p>
    <w:p w14:paraId="1BE547A4" w14:textId="68102EDC" w:rsidR="00DF2403" w:rsidRDefault="00DF2403" w:rsidP="00DF2403">
      <w:pPr>
        <w:pStyle w:val="BodyTextIndent"/>
      </w:pPr>
      <w:r>
        <w:t xml:space="preserve">C.  Proposed amendments shall be presented in writing to the president at least </w:t>
      </w:r>
      <w:proofErr w:type="gramStart"/>
      <w:r>
        <w:t>60</w:t>
      </w:r>
      <w:proofErr w:type="gramEnd"/>
      <w:r>
        <w:t xml:space="preserve"> calendar days</w:t>
      </w:r>
      <w:r w:rsidR="00A728BA">
        <w:t xml:space="preserve"> before the next </w:t>
      </w:r>
      <w:r w:rsidR="001B3764">
        <w:t>annual conference</w:t>
      </w:r>
      <w:r>
        <w:t xml:space="preserve">.  </w:t>
      </w:r>
    </w:p>
    <w:p w14:paraId="45FA217D" w14:textId="485EF77E" w:rsidR="00DF2403" w:rsidRDefault="00DF2403" w:rsidP="00DF2403">
      <w:pPr>
        <w:pStyle w:val="BodyTextIndent3"/>
      </w:pPr>
      <w:r>
        <w:t xml:space="preserve">D.  The president shall notify members and </w:t>
      </w:r>
      <w:r w:rsidR="000D1AA5">
        <w:t>local</w:t>
      </w:r>
      <w:r w:rsidR="00E11084">
        <w:t xml:space="preserve"> affiliates</w:t>
      </w:r>
      <w:r w:rsidRPr="004120BE">
        <w:rPr>
          <w:color w:val="C00000"/>
        </w:rPr>
        <w:t xml:space="preserve"> </w:t>
      </w:r>
      <w:r>
        <w:t xml:space="preserve">of proposed amendments at least </w:t>
      </w:r>
      <w:proofErr w:type="gramStart"/>
      <w:r>
        <w:t>30</w:t>
      </w:r>
      <w:proofErr w:type="gramEnd"/>
      <w:r>
        <w:t xml:space="preserve"> calendar days before the next </w:t>
      </w:r>
      <w:r w:rsidR="001B3764">
        <w:t>annual conference</w:t>
      </w:r>
      <w:r>
        <w:t>.</w:t>
      </w:r>
    </w:p>
    <w:p w14:paraId="27E39A1E" w14:textId="77777777" w:rsidR="003033F2" w:rsidRPr="00DF2403" w:rsidRDefault="003033F2">
      <w:pPr>
        <w:rPr>
          <w:b/>
        </w:rPr>
      </w:pPr>
    </w:p>
    <w:p w14:paraId="5D38F987" w14:textId="77777777" w:rsidR="00DE4E9D" w:rsidRPr="00DF2403" w:rsidRDefault="00DE4E9D">
      <w:pPr>
        <w:rPr>
          <w:b/>
        </w:rPr>
      </w:pPr>
    </w:p>
    <w:sectPr w:rsidR="00DE4E9D" w:rsidRPr="00DF2403" w:rsidSect="00B959D5">
      <w:headerReference w:type="even" r:id="rId11"/>
      <w:headerReference w:type="default" r:id="rId12"/>
      <w:footerReference w:type="default" r:id="rId13"/>
      <w:footerReference w:type="first" r:id="rId14"/>
      <w:pgSz w:w="12240" w:h="15840" w:code="1"/>
      <w:pgMar w:top="1440" w:right="1080" w:bottom="720" w:left="1080" w:header="720" w:footer="720" w:gutter="0"/>
      <w:paperSrc w:first="15" w:other="15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55A82" w14:textId="77777777" w:rsidR="00D23788" w:rsidRDefault="00D23788">
      <w:r>
        <w:separator/>
      </w:r>
    </w:p>
  </w:endnote>
  <w:endnote w:type="continuationSeparator" w:id="0">
    <w:p w14:paraId="63A3E4EA" w14:textId="77777777" w:rsidR="00D23788" w:rsidRDefault="00D23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7295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018132" w14:textId="69B9E6BF" w:rsidR="005B4918" w:rsidRDefault="004146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17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C628F1" w14:textId="77777777" w:rsidR="00CC142C" w:rsidRDefault="001E37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05477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0C4F43" w14:textId="73EE7DC8" w:rsidR="00CC142C" w:rsidRDefault="004146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17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499BF9" w14:textId="77777777" w:rsidR="00CC142C" w:rsidRDefault="001E37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28765" w14:textId="77777777" w:rsidR="00D23788" w:rsidRDefault="00D23788">
      <w:r>
        <w:separator/>
      </w:r>
    </w:p>
  </w:footnote>
  <w:footnote w:type="continuationSeparator" w:id="0">
    <w:p w14:paraId="7A226B15" w14:textId="77777777" w:rsidR="00D23788" w:rsidRDefault="00D23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B11E3" w14:textId="77777777" w:rsidR="00F11A8A" w:rsidRDefault="004146EF" w:rsidP="00F11A8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AA011E" w14:textId="77777777" w:rsidR="00F11A8A" w:rsidRDefault="001E3713" w:rsidP="00F11A8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9C1FD" w14:textId="77777777" w:rsidR="00F11A8A" w:rsidRDefault="001E3713" w:rsidP="00F11A8A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92B34"/>
    <w:multiLevelType w:val="hybridMultilevel"/>
    <w:tmpl w:val="93906C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E4AF0"/>
    <w:multiLevelType w:val="hybridMultilevel"/>
    <w:tmpl w:val="29920F20"/>
    <w:lvl w:ilvl="0" w:tplc="04090019">
      <w:start w:val="1"/>
      <w:numFmt w:val="lowerLetter"/>
      <w:lvlText w:val="%1.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71412"/>
    <w:multiLevelType w:val="hybridMultilevel"/>
    <w:tmpl w:val="3A5677C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876F3E"/>
    <w:multiLevelType w:val="hybridMultilevel"/>
    <w:tmpl w:val="0D62B396"/>
    <w:lvl w:ilvl="0" w:tplc="1CE4DFF2">
      <w:start w:val="1"/>
      <w:numFmt w:val="lowerLetter"/>
      <w:lvlText w:val="%1.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F5015"/>
    <w:multiLevelType w:val="hybridMultilevel"/>
    <w:tmpl w:val="E3328C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6B2B1F"/>
    <w:multiLevelType w:val="hybridMultilevel"/>
    <w:tmpl w:val="DB7E05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7716C"/>
    <w:multiLevelType w:val="hybridMultilevel"/>
    <w:tmpl w:val="CC7C3450"/>
    <w:lvl w:ilvl="0" w:tplc="3CC0138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4292E"/>
    <w:multiLevelType w:val="hybridMultilevel"/>
    <w:tmpl w:val="6F8A6012"/>
    <w:lvl w:ilvl="0" w:tplc="2A1C01F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C433C5"/>
    <w:multiLevelType w:val="hybridMultilevel"/>
    <w:tmpl w:val="7676F1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A324650"/>
    <w:multiLevelType w:val="hybridMultilevel"/>
    <w:tmpl w:val="7272F1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F69FB"/>
    <w:multiLevelType w:val="hybridMultilevel"/>
    <w:tmpl w:val="0AFE1B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5077CE"/>
    <w:multiLevelType w:val="hybridMultilevel"/>
    <w:tmpl w:val="64A0DE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4D6F38"/>
    <w:multiLevelType w:val="hybridMultilevel"/>
    <w:tmpl w:val="1D5C9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A6666"/>
    <w:multiLevelType w:val="hybridMultilevel"/>
    <w:tmpl w:val="28E0A2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0310A2"/>
    <w:multiLevelType w:val="hybridMultilevel"/>
    <w:tmpl w:val="83BE7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EB6BAD"/>
    <w:multiLevelType w:val="hybridMultilevel"/>
    <w:tmpl w:val="3D821B24"/>
    <w:lvl w:ilvl="0" w:tplc="1CE4DFF2">
      <w:start w:val="1"/>
      <w:numFmt w:val="lowerLetter"/>
      <w:lvlText w:val="%1.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4"/>
  </w:num>
  <w:num w:numId="5">
    <w:abstractNumId w:val="5"/>
  </w:num>
  <w:num w:numId="6">
    <w:abstractNumId w:val="14"/>
  </w:num>
  <w:num w:numId="7">
    <w:abstractNumId w:val="3"/>
  </w:num>
  <w:num w:numId="8">
    <w:abstractNumId w:val="15"/>
  </w:num>
  <w:num w:numId="9">
    <w:abstractNumId w:val="1"/>
  </w:num>
  <w:num w:numId="10">
    <w:abstractNumId w:val="2"/>
  </w:num>
  <w:num w:numId="11">
    <w:abstractNumId w:val="8"/>
  </w:num>
  <w:num w:numId="12">
    <w:abstractNumId w:val="9"/>
  </w:num>
  <w:num w:numId="13">
    <w:abstractNumId w:val="7"/>
  </w:num>
  <w:num w:numId="14">
    <w:abstractNumId w:val="12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403"/>
    <w:rsid w:val="00006457"/>
    <w:rsid w:val="000142D4"/>
    <w:rsid w:val="00031556"/>
    <w:rsid w:val="00090927"/>
    <w:rsid w:val="000D1AA5"/>
    <w:rsid w:val="000F1566"/>
    <w:rsid w:val="001511F4"/>
    <w:rsid w:val="00191879"/>
    <w:rsid w:val="001B3764"/>
    <w:rsid w:val="001D19D0"/>
    <w:rsid w:val="001D280D"/>
    <w:rsid w:val="001D47E7"/>
    <w:rsid w:val="001E3713"/>
    <w:rsid w:val="001F1BE5"/>
    <w:rsid w:val="001F4AA3"/>
    <w:rsid w:val="00217331"/>
    <w:rsid w:val="00231841"/>
    <w:rsid w:val="00276DB0"/>
    <w:rsid w:val="002A47B0"/>
    <w:rsid w:val="002B4DF8"/>
    <w:rsid w:val="002C5324"/>
    <w:rsid w:val="002D4FE2"/>
    <w:rsid w:val="002E30BC"/>
    <w:rsid w:val="00302894"/>
    <w:rsid w:val="003033F2"/>
    <w:rsid w:val="003175D2"/>
    <w:rsid w:val="00323B64"/>
    <w:rsid w:val="003311CB"/>
    <w:rsid w:val="003621CC"/>
    <w:rsid w:val="003B5CF6"/>
    <w:rsid w:val="003C0C17"/>
    <w:rsid w:val="003D17E6"/>
    <w:rsid w:val="003D1B2C"/>
    <w:rsid w:val="003D4BC1"/>
    <w:rsid w:val="003E2B56"/>
    <w:rsid w:val="004146EF"/>
    <w:rsid w:val="0042061B"/>
    <w:rsid w:val="0042336F"/>
    <w:rsid w:val="00426D6F"/>
    <w:rsid w:val="004656C6"/>
    <w:rsid w:val="00473B93"/>
    <w:rsid w:val="00473BE8"/>
    <w:rsid w:val="004766E9"/>
    <w:rsid w:val="00481897"/>
    <w:rsid w:val="004933D3"/>
    <w:rsid w:val="004B2D58"/>
    <w:rsid w:val="004F7153"/>
    <w:rsid w:val="0051561A"/>
    <w:rsid w:val="00516DA0"/>
    <w:rsid w:val="005474B6"/>
    <w:rsid w:val="00566D33"/>
    <w:rsid w:val="005D524E"/>
    <w:rsid w:val="006043C5"/>
    <w:rsid w:val="0063340B"/>
    <w:rsid w:val="00633BD1"/>
    <w:rsid w:val="0065319C"/>
    <w:rsid w:val="00663B09"/>
    <w:rsid w:val="00670361"/>
    <w:rsid w:val="006918CB"/>
    <w:rsid w:val="00696FDB"/>
    <w:rsid w:val="006C5D6C"/>
    <w:rsid w:val="006C674D"/>
    <w:rsid w:val="006F06DA"/>
    <w:rsid w:val="006F40EB"/>
    <w:rsid w:val="007424C5"/>
    <w:rsid w:val="00743EE4"/>
    <w:rsid w:val="00752A87"/>
    <w:rsid w:val="0075371A"/>
    <w:rsid w:val="007558AD"/>
    <w:rsid w:val="007565ED"/>
    <w:rsid w:val="007915D4"/>
    <w:rsid w:val="007B47D8"/>
    <w:rsid w:val="007B530B"/>
    <w:rsid w:val="007D1F1E"/>
    <w:rsid w:val="007F0006"/>
    <w:rsid w:val="00811594"/>
    <w:rsid w:val="0084420B"/>
    <w:rsid w:val="008864E2"/>
    <w:rsid w:val="008A1F3A"/>
    <w:rsid w:val="008F3C35"/>
    <w:rsid w:val="00964517"/>
    <w:rsid w:val="009977E0"/>
    <w:rsid w:val="009A565D"/>
    <w:rsid w:val="009A5B16"/>
    <w:rsid w:val="009E0B2C"/>
    <w:rsid w:val="009F6F2D"/>
    <w:rsid w:val="00A173A8"/>
    <w:rsid w:val="00A265B4"/>
    <w:rsid w:val="00A34972"/>
    <w:rsid w:val="00A57EF9"/>
    <w:rsid w:val="00A61249"/>
    <w:rsid w:val="00A728BA"/>
    <w:rsid w:val="00AC4FC2"/>
    <w:rsid w:val="00AC78A9"/>
    <w:rsid w:val="00AD19B6"/>
    <w:rsid w:val="00AF5BD1"/>
    <w:rsid w:val="00B11371"/>
    <w:rsid w:val="00B3509C"/>
    <w:rsid w:val="00B51581"/>
    <w:rsid w:val="00B77FD6"/>
    <w:rsid w:val="00B959D5"/>
    <w:rsid w:val="00BA76B5"/>
    <w:rsid w:val="00BC676E"/>
    <w:rsid w:val="00BD6681"/>
    <w:rsid w:val="00C1496B"/>
    <w:rsid w:val="00C606A4"/>
    <w:rsid w:val="00C615F7"/>
    <w:rsid w:val="00C702AA"/>
    <w:rsid w:val="00C7111C"/>
    <w:rsid w:val="00C84D60"/>
    <w:rsid w:val="00CA179D"/>
    <w:rsid w:val="00CD76F2"/>
    <w:rsid w:val="00CE44E2"/>
    <w:rsid w:val="00D20C2A"/>
    <w:rsid w:val="00D20E2C"/>
    <w:rsid w:val="00D23788"/>
    <w:rsid w:val="00DB5158"/>
    <w:rsid w:val="00DE4E9D"/>
    <w:rsid w:val="00DF2403"/>
    <w:rsid w:val="00E11084"/>
    <w:rsid w:val="00E17E0E"/>
    <w:rsid w:val="00E61E0E"/>
    <w:rsid w:val="00E62046"/>
    <w:rsid w:val="00E8468D"/>
    <w:rsid w:val="00EC4C4B"/>
    <w:rsid w:val="00EC5E38"/>
    <w:rsid w:val="00ED3534"/>
    <w:rsid w:val="00EE4AC2"/>
    <w:rsid w:val="00F41068"/>
    <w:rsid w:val="00F73551"/>
    <w:rsid w:val="00F83576"/>
    <w:rsid w:val="00FA1211"/>
    <w:rsid w:val="00FB13F9"/>
    <w:rsid w:val="00FB5113"/>
    <w:rsid w:val="00FE6BC0"/>
    <w:rsid w:val="00FF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|"/>
  <w14:docId w14:val="2D3214DF"/>
  <w15:chartTrackingRefBased/>
  <w15:docId w15:val="{FDACDDA0-2540-41E5-8E9A-A39A5EB41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403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DF2403"/>
    <w:pPr>
      <w:ind w:left="342"/>
    </w:pPr>
    <w:rPr>
      <w:rFonts w:ascii="Times New Roman" w:hAnsi="Times New Roman"/>
      <w:sz w:val="22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DF2403"/>
    <w:rPr>
      <w:rFonts w:ascii="Times New Roman" w:eastAsia="Times New Roman" w:hAnsi="Times New Roman" w:cs="Times New Roman"/>
      <w:szCs w:val="20"/>
    </w:rPr>
  </w:style>
  <w:style w:type="paragraph" w:customStyle="1" w:styleId="HeaderBase">
    <w:name w:val="Header Base"/>
    <w:basedOn w:val="Normal"/>
    <w:rsid w:val="00DF2403"/>
    <w:pPr>
      <w:keepLines/>
      <w:tabs>
        <w:tab w:val="center" w:pos="4320"/>
        <w:tab w:val="right" w:pos="8640"/>
      </w:tabs>
      <w:jc w:val="center"/>
    </w:pPr>
    <w:rPr>
      <w:rFonts w:ascii="Times New Roman" w:hAnsi="Times New Roman"/>
      <w:b/>
      <w:sz w:val="32"/>
      <w:szCs w:val="20"/>
    </w:rPr>
  </w:style>
  <w:style w:type="paragraph" w:customStyle="1" w:styleId="ChapterTitle">
    <w:name w:val="Chapter Title"/>
    <w:basedOn w:val="Normal"/>
    <w:next w:val="Normal"/>
    <w:rsid w:val="00DF2403"/>
    <w:pPr>
      <w:keepNext/>
      <w:keepLines/>
      <w:spacing w:before="240" w:after="120"/>
    </w:pPr>
    <w:rPr>
      <w:rFonts w:ascii="Arial" w:hAnsi="Arial"/>
      <w:b/>
      <w:kern w:val="28"/>
      <w:szCs w:val="20"/>
    </w:rPr>
  </w:style>
  <w:style w:type="paragraph" w:styleId="BodyTextIndent">
    <w:name w:val="Body Text Indent"/>
    <w:basedOn w:val="BodyText"/>
    <w:link w:val="BodyTextIndentChar"/>
    <w:rsid w:val="00DF2403"/>
    <w:pPr>
      <w:ind w:left="360"/>
    </w:pPr>
    <w:rPr>
      <w:rFonts w:ascii="Times New Roman" w:hAnsi="Times New Roman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F2403"/>
    <w:rPr>
      <w:rFonts w:ascii="Times New Roman" w:eastAsia="Times New Roman" w:hAnsi="Times New Roman" w:cs="Times New Roman"/>
      <w:szCs w:val="20"/>
    </w:rPr>
  </w:style>
  <w:style w:type="paragraph" w:styleId="BodyTextIndent2">
    <w:name w:val="Body Text Indent 2"/>
    <w:basedOn w:val="Normal"/>
    <w:link w:val="BodyTextIndent2Char"/>
    <w:rsid w:val="00DF2403"/>
    <w:pPr>
      <w:tabs>
        <w:tab w:val="left" w:pos="720"/>
      </w:tabs>
      <w:ind w:left="720"/>
    </w:pPr>
    <w:rPr>
      <w:rFonts w:ascii="Times New Roman" w:hAnsi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DF2403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rsid w:val="00DF24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F2403"/>
    <w:rPr>
      <w:rFonts w:ascii="Courier New" w:eastAsia="Times New Roman" w:hAnsi="Courier New" w:cs="Times New Roman"/>
      <w:sz w:val="24"/>
      <w:szCs w:val="24"/>
    </w:rPr>
  </w:style>
  <w:style w:type="character" w:styleId="PageNumber">
    <w:name w:val="page number"/>
    <w:basedOn w:val="DefaultParagraphFont"/>
    <w:rsid w:val="00DF2403"/>
  </w:style>
  <w:style w:type="paragraph" w:styleId="NoSpacing">
    <w:name w:val="No Spacing"/>
    <w:uiPriority w:val="1"/>
    <w:qFormat/>
    <w:rsid w:val="00DF2403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24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403"/>
    <w:rPr>
      <w:rFonts w:ascii="Courier New" w:eastAsia="Times New Roman" w:hAnsi="Courier New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DF24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2403"/>
    <w:rPr>
      <w:rFonts w:ascii="Courier New" w:eastAsia="Times New Roman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7F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FD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123089f-6186-4a0e-a9d1-0d0e32254406" xsi:nil="true"/>
    <Date xmlns="6123089f-6186-4a0e-a9d1-0d0e3225440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AB8FA5F835994F8BF4BA10685F222F" ma:contentTypeVersion="18" ma:contentTypeDescription="Create a new document." ma:contentTypeScope="" ma:versionID="03d4a8ea3941e58d14ff9207fc219d71">
  <xsd:schema xmlns:xsd="http://www.w3.org/2001/XMLSchema" xmlns:xs="http://www.w3.org/2001/XMLSchema" xmlns:p="http://schemas.microsoft.com/office/2006/metadata/properties" xmlns:ns2="c6baf2e0-b9fd-43e5-9ae9-438f154dfc2a" xmlns:ns3="6123089f-6186-4a0e-a9d1-0d0e32254406" targetNamespace="http://schemas.microsoft.com/office/2006/metadata/properties" ma:root="true" ma:fieldsID="637fcb6f497607d95615e82add294619" ns2:_="" ns3:_="">
    <xsd:import namespace="c6baf2e0-b9fd-43e5-9ae9-438f154dfc2a"/>
    <xsd:import namespace="6123089f-6186-4a0e-a9d1-0d0e322544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af2e0-b9fd-43e5-9ae9-438f154dfc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3089f-6186-4a0e-a9d1-0d0e322544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492253-AC00-40EF-83A6-B843BA0921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9CE54F-304D-4456-ABB6-F09B7C1AE510}">
  <ds:schemaRefs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f3c2b128-a8a1-48f5-94da-a217249cea06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de0a4f3b-0fa3-4b3a-afa9-6a87884ee41e"/>
  </ds:schemaRefs>
</ds:datastoreItem>
</file>

<file path=customXml/itemProps3.xml><?xml version="1.0" encoding="utf-8"?>
<ds:datastoreItem xmlns:ds="http://schemas.openxmlformats.org/officeDocument/2006/customXml" ds:itemID="{21E741CB-FA75-4EE0-A499-DDF759D4C5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5D07F3-E399-4F2C-89DF-92B15C0C26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2848</Words>
  <Characters>16234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Feaver</dc:creator>
  <cp:keywords/>
  <dc:description/>
  <cp:lastModifiedBy>Becky Thomas</cp:lastModifiedBy>
  <cp:revision>4</cp:revision>
  <cp:lastPrinted>2017-02-25T16:49:00Z</cp:lastPrinted>
  <dcterms:created xsi:type="dcterms:W3CDTF">2022-02-02T01:11:00Z</dcterms:created>
  <dcterms:modified xsi:type="dcterms:W3CDTF">2022-02-04T15:49:00Z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0x010100B9AB8FA5F835994F8BF4BA10685F222F</vt:lpwstr>
  </property>
</Properties>
</file>